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225E8" w14:textId="77777777" w:rsidR="00EE59C2" w:rsidRDefault="00A81A1C" w:rsidP="00EE59C2">
      <w:pPr>
        <w:pStyle w:val="aff7"/>
      </w:pPr>
      <w:r>
        <w:rPr>
          <w:noProof/>
          <w:lang w:eastAsia="ru-RU"/>
        </w:rPr>
        <w:pict w14:anchorId="2058BA62">
          <v:rect id="_x0000_s1026" style="position:absolute;left:0;text-align:left;margin-left:-64.8pt;margin-top:-38.7pt;width:551.25pt;height:665.25pt;z-index:-2516561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" fillcolor="white [3212]" stroked="f">
            <v:path arrowok="t"/>
          </v:rect>
        </w:pict>
      </w:r>
      <w:r>
        <w:rPr>
          <w:noProof/>
          <w:lang w:eastAsia="ru-RU"/>
        </w:rPr>
        <w:pict w14:anchorId="06F3129A">
          <v:rect id="Прямоугольник 3" o:spid="_x0000_s1043" style="position:absolute;left:0;text-align:left;margin-left:-2.8pt;margin-top:-87.7pt;width:598.55pt;height:867.8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" fillcolor="#0b595d" stroked="f" strokeweight="1pt">
            <v:fill opacity="6682f"/>
            <v:path arrowok="t"/>
            <w10:wrap anchorx="page"/>
          </v:rect>
        </w:pict>
      </w:r>
    </w:p>
    <w:p w14:paraId="28150BAD" w14:textId="77777777" w:rsidR="002145F1" w:rsidRDefault="002145F1" w:rsidP="002145F1"/>
    <w:p w14:paraId="4A6DAFE2" w14:textId="77777777" w:rsidR="002145F1" w:rsidRDefault="002145F1" w:rsidP="002145F1"/>
    <w:p w14:paraId="6D01483E" w14:textId="77777777" w:rsidR="002145F1" w:rsidRDefault="002145F1" w:rsidP="002145F1"/>
    <w:p w14:paraId="7D146D2E" w14:textId="77777777" w:rsidR="002145F1" w:rsidRDefault="002145F1" w:rsidP="002145F1"/>
    <w:tbl>
      <w:tblPr>
        <w:tblStyle w:val="aff8"/>
        <w:tblpPr w:leftFromText="180" w:rightFromText="180" w:vertAnchor="page" w:horzAnchor="margin" w:tblpXSpec="right" w:tblpY="3781"/>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172112" w14:paraId="0017FF1A" w14:textId="77777777" w:rsidTr="00172112">
        <w:tc>
          <w:tcPr>
            <w:tcW w:w="9525" w:type="dxa"/>
          </w:tcPr>
          <w:p w14:paraId="13AD72C1" w14:textId="77777777" w:rsidR="00172112" w:rsidRPr="00645905" w:rsidRDefault="00172112" w:rsidP="00172112">
            <w:pPr>
              <w:tabs>
                <w:tab w:val="left" w:pos="6135"/>
              </w:tabs>
              <w:rPr>
                <w:sz w:val="28"/>
                <w:szCs w:val="28"/>
              </w:rPr>
            </w:pPr>
            <w:r w:rsidRPr="00645905">
              <w:rPr>
                <w:color w:val="808080" w:themeColor="background1" w:themeShade="80"/>
                <w:sz w:val="28"/>
                <w:szCs w:val="28"/>
              </w:rPr>
              <w:t xml:space="preserve">Клинические </w:t>
            </w:r>
            <w:r w:rsidRPr="00645905">
              <w:rPr>
                <w:noProof/>
                <w:color w:val="767171" w:themeColor="background2" w:themeShade="80"/>
                <w:sz w:val="28"/>
                <w:szCs w:val="28"/>
                <w:lang w:eastAsia="ru-RU"/>
              </w:rPr>
              <w:t>рекомендации</w:t>
            </w:r>
          </w:p>
        </w:tc>
      </w:tr>
      <w:tr w:rsidR="00172112" w14:paraId="73EFA6BD" w14:textId="77777777" w:rsidTr="00172112">
        <w:trPr>
          <w:trHeight w:val="1907"/>
        </w:trPr>
        <w:tc>
          <w:tcPr>
            <w:tcW w:w="9525" w:type="dxa"/>
          </w:tcPr>
          <w:p w14:paraId="33A249A2" w14:textId="77777777" w:rsidR="00172112" w:rsidRPr="00645905" w:rsidRDefault="00326A8A" w:rsidP="00915503">
            <w:pPr>
              <w:tabs>
                <w:tab w:val="left" w:pos="6135"/>
              </w:tabs>
              <w:jc w:val="center"/>
              <w:rPr>
                <w:sz w:val="28"/>
                <w:szCs w:val="28"/>
              </w:rPr>
            </w:pPr>
            <w:r w:rsidRPr="00645905">
              <w:rPr>
                <w:b/>
                <w:color w:val="000000"/>
                <w:sz w:val="28"/>
                <w:szCs w:val="28"/>
              </w:rPr>
              <w:t>Абсцесс кожи, фурункул и карбункул</w:t>
            </w:r>
          </w:p>
        </w:tc>
      </w:tr>
      <w:tr w:rsidR="00172112" w14:paraId="684544ED" w14:textId="77777777" w:rsidTr="00172112">
        <w:tc>
          <w:tcPr>
            <w:tcW w:w="9525" w:type="dxa"/>
          </w:tcPr>
          <w:p w14:paraId="4BDC94CC" w14:textId="77777777" w:rsidR="00172112" w:rsidRPr="00645905" w:rsidRDefault="009C29D3" w:rsidP="00915503">
            <w:pPr>
              <w:tabs>
                <w:tab w:val="left" w:pos="6135"/>
              </w:tabs>
              <w:jc w:val="left"/>
              <w:rPr>
                <w:sz w:val="28"/>
                <w:szCs w:val="28"/>
              </w:rPr>
            </w:pPr>
            <w:r w:rsidRPr="00645905">
              <w:rPr>
                <w:color w:val="808080" w:themeColor="background1" w:themeShade="80"/>
                <w:sz w:val="28"/>
                <w:szCs w:val="28"/>
              </w:rPr>
              <w:t xml:space="preserve">Кодирование по Международной статистической классификации болезней и проблем, связанных со здоровьем: </w:t>
            </w:r>
            <w:r w:rsidR="00BF5266" w:rsidRPr="00645905">
              <w:rPr>
                <w:color w:val="808080" w:themeColor="background1" w:themeShade="80"/>
                <w:sz w:val="28"/>
                <w:szCs w:val="28"/>
                <w:lang w:val="en-US"/>
              </w:rPr>
              <w:t>L</w:t>
            </w:r>
            <w:r w:rsidR="00BF5266" w:rsidRPr="00645905">
              <w:rPr>
                <w:color w:val="808080" w:themeColor="background1" w:themeShade="80"/>
                <w:sz w:val="28"/>
                <w:szCs w:val="28"/>
              </w:rPr>
              <w:t>02.0 Абсцесс кожи, фурункул и карбункул</w:t>
            </w:r>
          </w:p>
        </w:tc>
      </w:tr>
      <w:tr w:rsidR="00172112" w14:paraId="71BDBC1E" w14:textId="77777777" w:rsidTr="00172112">
        <w:trPr>
          <w:trHeight w:val="827"/>
        </w:trPr>
        <w:tc>
          <w:tcPr>
            <w:tcW w:w="9525" w:type="dxa"/>
          </w:tcPr>
          <w:p w14:paraId="44722ABD" w14:textId="77777777" w:rsidR="002758A4" w:rsidRPr="00645905" w:rsidRDefault="00172112" w:rsidP="00094ED6">
            <w:pPr>
              <w:pStyle w:val="aff3"/>
              <w:rPr>
                <w:sz w:val="28"/>
                <w:szCs w:val="28"/>
              </w:rPr>
            </w:pPr>
            <w:r w:rsidRPr="00645905">
              <w:rPr>
                <w:rStyle w:val="pop-slug-vol"/>
                <w:color w:val="767171" w:themeColor="background2" w:themeShade="80"/>
                <w:sz w:val="28"/>
                <w:szCs w:val="28"/>
              </w:rPr>
              <w:t>Возрастная категория:</w:t>
            </w:r>
            <w:r w:rsidR="00BF5266" w:rsidRPr="00645905">
              <w:rPr>
                <w:rStyle w:val="pop-slug-vol"/>
                <w:color w:val="767171" w:themeColor="background2" w:themeShade="80"/>
                <w:sz w:val="28"/>
                <w:szCs w:val="28"/>
                <w:lang w:val="en-US"/>
              </w:rPr>
              <w:t xml:space="preserve"> </w:t>
            </w:r>
            <w:r w:rsidR="009C29D3" w:rsidRPr="00645905">
              <w:rPr>
                <w:rStyle w:val="pop-slug-vol"/>
                <w:color w:val="767171" w:themeColor="background2" w:themeShade="80"/>
                <w:sz w:val="28"/>
                <w:szCs w:val="28"/>
              </w:rPr>
              <w:t>Взрослые</w:t>
            </w:r>
          </w:p>
          <w:p w14:paraId="6ADE6B0D" w14:textId="77777777" w:rsidR="00172112" w:rsidRPr="00645905" w:rsidRDefault="00172112" w:rsidP="00094ED6">
            <w:pPr>
              <w:pStyle w:val="aff3"/>
              <w:rPr>
                <w:sz w:val="28"/>
                <w:szCs w:val="28"/>
              </w:rPr>
            </w:pPr>
            <w:bookmarkStart w:id="0" w:name="_GoBack"/>
            <w:bookmarkEnd w:id="0"/>
          </w:p>
        </w:tc>
      </w:tr>
      <w:tr w:rsidR="00172112" w14:paraId="3D7E3218" w14:textId="77777777" w:rsidTr="00174593">
        <w:trPr>
          <w:trHeight w:val="794"/>
        </w:trPr>
        <w:tc>
          <w:tcPr>
            <w:tcW w:w="9525" w:type="dxa"/>
          </w:tcPr>
          <w:p w14:paraId="16E6C868" w14:textId="77777777" w:rsidR="00172112" w:rsidRPr="00645905" w:rsidRDefault="00172112" w:rsidP="00172112">
            <w:pPr>
              <w:tabs>
                <w:tab w:val="left" w:pos="6135"/>
              </w:tabs>
              <w:rPr>
                <w:b/>
                <w:sz w:val="28"/>
                <w:szCs w:val="28"/>
              </w:rPr>
            </w:pPr>
            <w:r w:rsidRPr="00645905">
              <w:rPr>
                <w:color w:val="808080" w:themeColor="background1" w:themeShade="80"/>
                <w:sz w:val="28"/>
                <w:szCs w:val="28"/>
              </w:rPr>
              <w:t>Год утверждения</w:t>
            </w:r>
            <w:r w:rsidR="00094ED6" w:rsidRPr="00645905">
              <w:rPr>
                <w:color w:val="808080" w:themeColor="background1" w:themeShade="80"/>
                <w:sz w:val="28"/>
                <w:szCs w:val="28"/>
              </w:rPr>
              <w:t xml:space="preserve"> (частота пересмотра)</w:t>
            </w:r>
            <w:r w:rsidRPr="00645905">
              <w:rPr>
                <w:color w:val="808080" w:themeColor="background1" w:themeShade="80"/>
                <w:sz w:val="28"/>
                <w:szCs w:val="28"/>
              </w:rPr>
              <w:t xml:space="preserve">: </w:t>
            </w:r>
          </w:p>
          <w:p w14:paraId="2EA2FAD9" w14:textId="77777777" w:rsidR="004E5E50" w:rsidRPr="00645905" w:rsidRDefault="004E5E50" w:rsidP="00172112">
            <w:pPr>
              <w:tabs>
                <w:tab w:val="left" w:pos="6135"/>
              </w:tabs>
              <w:rPr>
                <w:color w:val="808080" w:themeColor="background1" w:themeShade="80"/>
                <w:sz w:val="28"/>
                <w:szCs w:val="28"/>
              </w:rPr>
            </w:pPr>
          </w:p>
        </w:tc>
      </w:tr>
      <w:tr w:rsidR="00172112" w14:paraId="235F3B22" w14:textId="77777777" w:rsidTr="00172112">
        <w:tc>
          <w:tcPr>
            <w:tcW w:w="9525" w:type="dxa"/>
          </w:tcPr>
          <w:p w14:paraId="2D54A5B3" w14:textId="77777777" w:rsidR="00172112" w:rsidRPr="00645905" w:rsidRDefault="00172112" w:rsidP="002758A4">
            <w:pPr>
              <w:tabs>
                <w:tab w:val="left" w:pos="6135"/>
              </w:tabs>
              <w:rPr>
                <w:b/>
                <w:bCs/>
                <w:color w:val="808080" w:themeColor="background1" w:themeShade="80"/>
                <w:sz w:val="28"/>
                <w:szCs w:val="28"/>
              </w:rPr>
            </w:pPr>
            <w:r w:rsidRPr="00645905">
              <w:rPr>
                <w:b/>
                <w:bCs/>
                <w:color w:val="808080" w:themeColor="background1" w:themeShade="80"/>
                <w:sz w:val="28"/>
                <w:szCs w:val="28"/>
              </w:rPr>
              <w:t xml:space="preserve">Профессиональные </w:t>
            </w:r>
            <w:r w:rsidR="00F756F0" w:rsidRPr="00645905">
              <w:rPr>
                <w:b/>
                <w:bCs/>
                <w:color w:val="808080" w:themeColor="background1" w:themeShade="80"/>
                <w:sz w:val="28"/>
                <w:szCs w:val="28"/>
              </w:rPr>
              <w:t>некоммерческие медицинские организации-разработчики</w:t>
            </w:r>
            <w:r w:rsidRPr="00645905">
              <w:rPr>
                <w:b/>
                <w:bCs/>
                <w:color w:val="808080" w:themeColor="background1" w:themeShade="80"/>
                <w:sz w:val="28"/>
                <w:szCs w:val="28"/>
              </w:rPr>
              <w:t>:</w:t>
            </w:r>
          </w:p>
          <w:p w14:paraId="0C1882D1" w14:textId="0303EAAA" w:rsidR="00A1216C" w:rsidRPr="00645905" w:rsidRDefault="00A1216C" w:rsidP="00915503">
            <w:pPr>
              <w:pStyle w:val="aff7"/>
              <w:jc w:val="left"/>
              <w:rPr>
                <w:rFonts w:cs="Times New Roman"/>
                <w:b/>
                <w:bCs/>
                <w:color w:val="FF0000"/>
                <w:sz w:val="28"/>
                <w:szCs w:val="28"/>
              </w:rPr>
            </w:pPr>
            <w:r w:rsidRPr="00645905">
              <w:rPr>
                <w:b/>
                <w:bCs/>
                <w:sz w:val="28"/>
                <w:szCs w:val="28"/>
              </w:rPr>
              <w:t>ООО «Общество специалистов в области челюстно-лицевой хирургии»</w:t>
            </w:r>
          </w:p>
        </w:tc>
      </w:tr>
      <w:tr w:rsidR="00172112" w14:paraId="22298EC2" w14:textId="77777777" w:rsidTr="00172112">
        <w:trPr>
          <w:trHeight w:val="4170"/>
        </w:trPr>
        <w:tc>
          <w:tcPr>
            <w:tcW w:w="9525" w:type="dxa"/>
          </w:tcPr>
          <w:p w14:paraId="0A03E0B3" w14:textId="77777777" w:rsidR="00152E44" w:rsidRPr="00645905" w:rsidRDefault="00152E44" w:rsidP="00152E44">
            <w:pPr>
              <w:pStyle w:val="afd"/>
              <w:numPr>
                <w:ilvl w:val="0"/>
                <w:numId w:val="42"/>
              </w:numPr>
              <w:ind w:left="993" w:hanging="284"/>
              <w:jc w:val="left"/>
              <w:rPr>
                <w:b/>
                <w:sz w:val="28"/>
                <w:szCs w:val="28"/>
              </w:rPr>
            </w:pPr>
            <w:bookmarkStart w:id="1" w:name="_Hlk181900918"/>
            <w:r w:rsidRPr="00645905">
              <w:rPr>
                <w:b/>
                <w:sz w:val="28"/>
                <w:szCs w:val="28"/>
              </w:rPr>
              <w:t>Стоматологическая Ассоциация России</w:t>
            </w:r>
          </w:p>
          <w:bookmarkEnd w:id="1"/>
          <w:p w14:paraId="3097CBFA" w14:textId="77777777" w:rsidR="00094ED6" w:rsidRPr="00645905" w:rsidRDefault="00094ED6" w:rsidP="00094ED6">
            <w:pPr>
              <w:pStyle w:val="aff7"/>
              <w:ind w:left="708" w:firstLine="0"/>
              <w:rPr>
                <w:b/>
                <w:sz w:val="28"/>
                <w:szCs w:val="28"/>
              </w:rPr>
            </w:pPr>
          </w:p>
          <w:p w14:paraId="4A79150E" w14:textId="77777777" w:rsidR="00CC5156" w:rsidRPr="00645905" w:rsidRDefault="00CC5156" w:rsidP="00CC5156">
            <w:pPr>
              <w:pStyle w:val="aff7"/>
              <w:ind w:firstLine="0"/>
              <w:rPr>
                <w:b/>
                <w:sz w:val="28"/>
                <w:szCs w:val="28"/>
              </w:rPr>
            </w:pPr>
          </w:p>
        </w:tc>
      </w:tr>
    </w:tbl>
    <w:p w14:paraId="2F5665B2" w14:textId="77777777" w:rsidR="00347B15" w:rsidRDefault="00347B15" w:rsidP="00174593">
      <w:pPr>
        <w:pStyle w:val="afffa"/>
      </w:pPr>
    </w:p>
    <w:p w14:paraId="20882081" w14:textId="77777777" w:rsidR="00704A68" w:rsidRDefault="00704A68" w:rsidP="00174593">
      <w:pPr>
        <w:pStyle w:val="afffa"/>
      </w:pPr>
    </w:p>
    <w:p w14:paraId="2153A93E" w14:textId="77777777" w:rsidR="00347B15" w:rsidRDefault="00347B15" w:rsidP="00174593">
      <w:pPr>
        <w:pStyle w:val="afffa"/>
      </w:pPr>
    </w:p>
    <w:p w14:paraId="219061BA" w14:textId="77777777" w:rsidR="00041C73" w:rsidRDefault="00041C73" w:rsidP="00174593">
      <w:pPr>
        <w:pStyle w:val="afffa"/>
      </w:pPr>
    </w:p>
    <w:p w14:paraId="3B01EADF" w14:textId="77777777" w:rsidR="00532D36" w:rsidRPr="00532D36" w:rsidRDefault="00532D36" w:rsidP="00532D36">
      <w:pPr>
        <w:pStyle w:val="10"/>
        <w:spacing w:before="0" w:line="240" w:lineRule="auto"/>
        <w:contextualSpacing/>
        <w:jc w:val="center"/>
        <w:rPr>
          <w:rFonts w:eastAsia="Calibri"/>
          <w:color w:val="00000A"/>
          <w:u w:val="none"/>
        </w:rPr>
      </w:pPr>
      <w:bookmarkStart w:id="2" w:name="_Toc19598852"/>
      <w:r w:rsidRPr="00532D36">
        <w:rPr>
          <w:rFonts w:eastAsia="Calibri"/>
          <w:color w:val="00000A"/>
          <w:u w:val="none"/>
        </w:rPr>
        <w:t>Оглавление</w:t>
      </w:r>
    </w:p>
    <w:tbl>
      <w:tblPr>
        <w:tblStyle w:val="aff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784"/>
        <w:gridCol w:w="561"/>
      </w:tblGrid>
      <w:tr w:rsidR="00110D8A" w:rsidRPr="00645905" w14:paraId="0E5BD46E" w14:textId="77777777" w:rsidTr="00110D8A">
        <w:tc>
          <w:tcPr>
            <w:tcW w:w="8784" w:type="dxa"/>
          </w:tcPr>
          <w:p w14:paraId="539C3FBB" w14:textId="77777777" w:rsidR="00110D8A" w:rsidRPr="00645905" w:rsidRDefault="00110D8A" w:rsidP="00532D36">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Оглавление</w:t>
            </w:r>
          </w:p>
        </w:tc>
        <w:tc>
          <w:tcPr>
            <w:tcW w:w="561" w:type="dxa"/>
          </w:tcPr>
          <w:p w14:paraId="2C45D728" w14:textId="77777777" w:rsidR="00110D8A" w:rsidRPr="00645905" w:rsidRDefault="00110D8A"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2</w:t>
            </w:r>
          </w:p>
        </w:tc>
      </w:tr>
      <w:tr w:rsidR="00110D8A" w:rsidRPr="00645905" w14:paraId="2D4AD0B7" w14:textId="77777777" w:rsidTr="00110D8A">
        <w:tc>
          <w:tcPr>
            <w:tcW w:w="8784" w:type="dxa"/>
          </w:tcPr>
          <w:p w14:paraId="73F12A98" w14:textId="77777777" w:rsidR="00110D8A" w:rsidRPr="00645905" w:rsidRDefault="00110D8A" w:rsidP="00532D36">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Список сокращений</w:t>
            </w:r>
          </w:p>
        </w:tc>
        <w:tc>
          <w:tcPr>
            <w:tcW w:w="561" w:type="dxa"/>
          </w:tcPr>
          <w:p w14:paraId="05FBF0A0"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3</w:t>
            </w:r>
          </w:p>
        </w:tc>
      </w:tr>
      <w:tr w:rsidR="00110D8A" w:rsidRPr="00645905" w14:paraId="5C6BFCBB" w14:textId="77777777" w:rsidTr="00110D8A">
        <w:tc>
          <w:tcPr>
            <w:tcW w:w="8784" w:type="dxa"/>
          </w:tcPr>
          <w:p w14:paraId="2A35C4DD" w14:textId="77777777" w:rsidR="00110D8A" w:rsidRPr="00645905" w:rsidRDefault="00110D8A" w:rsidP="00532D36">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Термины и определения</w:t>
            </w:r>
          </w:p>
        </w:tc>
        <w:tc>
          <w:tcPr>
            <w:tcW w:w="561" w:type="dxa"/>
          </w:tcPr>
          <w:p w14:paraId="6BCE1797"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4</w:t>
            </w:r>
          </w:p>
        </w:tc>
      </w:tr>
      <w:tr w:rsidR="00110D8A" w:rsidRPr="00645905" w14:paraId="1340B1B9" w14:textId="77777777" w:rsidTr="00110D8A">
        <w:tc>
          <w:tcPr>
            <w:tcW w:w="8784" w:type="dxa"/>
          </w:tcPr>
          <w:p w14:paraId="35CB7BF5" w14:textId="77777777" w:rsidR="00110D8A" w:rsidRPr="00645905" w:rsidRDefault="00110D8A" w:rsidP="00532D36">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1. Краткая информация</w:t>
            </w:r>
          </w:p>
        </w:tc>
        <w:tc>
          <w:tcPr>
            <w:tcW w:w="561" w:type="dxa"/>
          </w:tcPr>
          <w:p w14:paraId="5A5F40AA"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5</w:t>
            </w:r>
          </w:p>
        </w:tc>
      </w:tr>
      <w:tr w:rsidR="00110D8A" w:rsidRPr="00645905" w14:paraId="2AB0971A" w14:textId="77777777" w:rsidTr="00110D8A">
        <w:tc>
          <w:tcPr>
            <w:tcW w:w="8784" w:type="dxa"/>
          </w:tcPr>
          <w:p w14:paraId="33EEB244" w14:textId="77777777" w:rsidR="00110D8A" w:rsidRPr="00645905" w:rsidRDefault="00110D8A" w:rsidP="00532D36">
            <w:pPr>
              <w:pStyle w:val="10"/>
              <w:spacing w:before="0" w:line="240" w:lineRule="auto"/>
              <w:contextualSpacing/>
              <w:rPr>
                <w:rFonts w:eastAsia="Calibri"/>
                <w:b w:val="0"/>
                <w:sz w:val="28"/>
                <w:szCs w:val="28"/>
                <w:u w:val="none"/>
              </w:rPr>
            </w:pPr>
            <w:r w:rsidRPr="00645905">
              <w:rPr>
                <w:rFonts w:eastAsia="Calibri"/>
                <w:b w:val="0"/>
                <w:sz w:val="28"/>
                <w:szCs w:val="28"/>
                <w:u w:val="none"/>
              </w:rPr>
              <w:t>1.1 Определение</w:t>
            </w:r>
            <w:r w:rsidR="0091570F" w:rsidRPr="00645905">
              <w:rPr>
                <w:rFonts w:eastAsia="Calibri"/>
                <w:b w:val="0"/>
                <w:sz w:val="28"/>
                <w:szCs w:val="28"/>
                <w:u w:val="none"/>
              </w:rPr>
              <w:t xml:space="preserve"> абсцессов кожи, фурункулов и карбункулов</w:t>
            </w:r>
          </w:p>
        </w:tc>
        <w:tc>
          <w:tcPr>
            <w:tcW w:w="561" w:type="dxa"/>
          </w:tcPr>
          <w:p w14:paraId="6739AD0C"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5</w:t>
            </w:r>
          </w:p>
        </w:tc>
      </w:tr>
      <w:tr w:rsidR="00110D8A" w:rsidRPr="00645905" w14:paraId="66208047" w14:textId="77777777" w:rsidTr="00110D8A">
        <w:tc>
          <w:tcPr>
            <w:tcW w:w="8784" w:type="dxa"/>
          </w:tcPr>
          <w:p w14:paraId="53A18FF1" w14:textId="152B8403" w:rsidR="00110D8A" w:rsidRPr="00645905" w:rsidRDefault="00110D8A" w:rsidP="00915503">
            <w:pPr>
              <w:pStyle w:val="10"/>
              <w:spacing w:before="0" w:line="240" w:lineRule="auto"/>
              <w:contextualSpacing/>
              <w:jc w:val="left"/>
              <w:rPr>
                <w:rFonts w:eastAsia="Calibri"/>
                <w:b w:val="0"/>
                <w:sz w:val="28"/>
                <w:szCs w:val="28"/>
                <w:u w:val="none"/>
              </w:rPr>
            </w:pPr>
            <w:r w:rsidRPr="00645905">
              <w:rPr>
                <w:rFonts w:eastAsia="Calibri"/>
                <w:b w:val="0"/>
                <w:sz w:val="28"/>
                <w:szCs w:val="28"/>
                <w:u w:val="none"/>
              </w:rPr>
              <w:t>1.2 Этиология и патогенез</w:t>
            </w:r>
            <w:r w:rsidR="00915503">
              <w:rPr>
                <w:rFonts w:eastAsia="Calibri"/>
                <w:b w:val="0"/>
                <w:sz w:val="28"/>
                <w:szCs w:val="28"/>
                <w:u w:val="none"/>
              </w:rPr>
              <w:t xml:space="preserve"> </w:t>
            </w:r>
            <w:r w:rsidR="00BD6072" w:rsidRPr="00645905">
              <w:rPr>
                <w:rFonts w:eastAsia="Calibri"/>
                <w:b w:val="0"/>
                <w:sz w:val="28"/>
                <w:szCs w:val="28"/>
                <w:u w:val="none"/>
              </w:rPr>
              <w:t>абсцессов кожи, фурункулов и карбункулов</w:t>
            </w:r>
          </w:p>
        </w:tc>
        <w:tc>
          <w:tcPr>
            <w:tcW w:w="561" w:type="dxa"/>
          </w:tcPr>
          <w:p w14:paraId="781C0609"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5</w:t>
            </w:r>
          </w:p>
        </w:tc>
      </w:tr>
      <w:tr w:rsidR="00110D8A" w:rsidRPr="00645905" w14:paraId="4509BF63" w14:textId="77777777" w:rsidTr="00110D8A">
        <w:tc>
          <w:tcPr>
            <w:tcW w:w="8784" w:type="dxa"/>
          </w:tcPr>
          <w:p w14:paraId="07E60B1F" w14:textId="1DE70174" w:rsidR="00110D8A" w:rsidRPr="00645905" w:rsidRDefault="00110D8A" w:rsidP="00915503">
            <w:pPr>
              <w:pStyle w:val="10"/>
              <w:spacing w:before="0" w:line="240" w:lineRule="auto"/>
              <w:contextualSpacing/>
              <w:jc w:val="left"/>
              <w:rPr>
                <w:rFonts w:eastAsia="Calibri"/>
                <w:b w:val="0"/>
                <w:sz w:val="28"/>
                <w:szCs w:val="28"/>
                <w:u w:val="none"/>
              </w:rPr>
            </w:pPr>
            <w:r w:rsidRPr="00645905">
              <w:rPr>
                <w:rFonts w:eastAsia="Calibri"/>
                <w:b w:val="0"/>
                <w:sz w:val="28"/>
                <w:szCs w:val="28"/>
                <w:u w:val="none"/>
              </w:rPr>
              <w:t>1.3 Эпидемиология</w:t>
            </w:r>
            <w:r w:rsidR="00915503">
              <w:rPr>
                <w:rFonts w:eastAsia="Calibri"/>
                <w:b w:val="0"/>
                <w:sz w:val="28"/>
                <w:szCs w:val="28"/>
                <w:u w:val="none"/>
              </w:rPr>
              <w:t xml:space="preserve"> </w:t>
            </w:r>
            <w:r w:rsidR="00BD6072" w:rsidRPr="00645905">
              <w:rPr>
                <w:rFonts w:eastAsia="Calibri"/>
                <w:b w:val="0"/>
                <w:sz w:val="28"/>
                <w:szCs w:val="28"/>
                <w:u w:val="none"/>
              </w:rPr>
              <w:t>абсцессов кожи, фурункулов и карбункулов</w:t>
            </w:r>
          </w:p>
        </w:tc>
        <w:tc>
          <w:tcPr>
            <w:tcW w:w="561" w:type="dxa"/>
          </w:tcPr>
          <w:p w14:paraId="1F456A3F"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5</w:t>
            </w:r>
          </w:p>
        </w:tc>
      </w:tr>
      <w:tr w:rsidR="00110D8A" w:rsidRPr="00645905" w14:paraId="018DC725" w14:textId="77777777" w:rsidTr="00110D8A">
        <w:tc>
          <w:tcPr>
            <w:tcW w:w="8784" w:type="dxa"/>
          </w:tcPr>
          <w:p w14:paraId="22002444" w14:textId="77777777" w:rsidR="00110D8A" w:rsidRPr="00645905" w:rsidRDefault="00110D8A" w:rsidP="00915503">
            <w:pPr>
              <w:pStyle w:val="10"/>
              <w:spacing w:before="0" w:line="240" w:lineRule="auto"/>
              <w:contextualSpacing/>
              <w:jc w:val="left"/>
              <w:rPr>
                <w:rFonts w:eastAsia="Calibri"/>
                <w:b w:val="0"/>
                <w:sz w:val="28"/>
                <w:szCs w:val="28"/>
                <w:u w:val="none"/>
              </w:rPr>
            </w:pPr>
            <w:r w:rsidRPr="00645905">
              <w:rPr>
                <w:rFonts w:eastAsia="Calibri"/>
                <w:b w:val="0"/>
                <w:sz w:val="28"/>
                <w:szCs w:val="28"/>
                <w:u w:val="none"/>
              </w:rPr>
              <w:t>1.4 Кодирование по МКБ 10</w:t>
            </w:r>
            <w:r w:rsidR="00BD6072" w:rsidRPr="00645905">
              <w:rPr>
                <w:rFonts w:eastAsia="Calibri"/>
                <w:b w:val="0"/>
                <w:sz w:val="28"/>
                <w:szCs w:val="28"/>
                <w:u w:val="none"/>
              </w:rPr>
              <w:t xml:space="preserve"> абсцессов кожи, фурункулов и карбункулов</w:t>
            </w:r>
          </w:p>
        </w:tc>
        <w:tc>
          <w:tcPr>
            <w:tcW w:w="561" w:type="dxa"/>
          </w:tcPr>
          <w:p w14:paraId="7A7BFC5F"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6</w:t>
            </w:r>
          </w:p>
        </w:tc>
      </w:tr>
      <w:tr w:rsidR="00110D8A" w:rsidRPr="00645905" w14:paraId="3CE06A2A" w14:textId="77777777" w:rsidTr="00110D8A">
        <w:tc>
          <w:tcPr>
            <w:tcW w:w="8784" w:type="dxa"/>
          </w:tcPr>
          <w:p w14:paraId="371D8905" w14:textId="348E8391" w:rsidR="00110D8A" w:rsidRPr="00645905" w:rsidRDefault="00110D8A" w:rsidP="00915503">
            <w:pPr>
              <w:pStyle w:val="10"/>
              <w:spacing w:before="0" w:line="240" w:lineRule="auto"/>
              <w:contextualSpacing/>
              <w:jc w:val="left"/>
              <w:rPr>
                <w:rFonts w:eastAsia="Calibri"/>
                <w:b w:val="0"/>
                <w:sz w:val="28"/>
                <w:szCs w:val="28"/>
                <w:u w:val="none"/>
              </w:rPr>
            </w:pPr>
            <w:r w:rsidRPr="00645905">
              <w:rPr>
                <w:rFonts w:eastAsia="Calibri"/>
                <w:b w:val="0"/>
                <w:sz w:val="28"/>
                <w:szCs w:val="28"/>
                <w:u w:val="none"/>
              </w:rPr>
              <w:t>1.5 Классификация</w:t>
            </w:r>
            <w:r w:rsidR="00915503">
              <w:rPr>
                <w:rFonts w:eastAsia="Calibri"/>
                <w:b w:val="0"/>
                <w:sz w:val="28"/>
                <w:szCs w:val="28"/>
                <w:u w:val="none"/>
              </w:rPr>
              <w:t xml:space="preserve"> </w:t>
            </w:r>
            <w:r w:rsidR="00BD6072" w:rsidRPr="00645905">
              <w:rPr>
                <w:rFonts w:eastAsia="Calibri"/>
                <w:b w:val="0"/>
                <w:sz w:val="28"/>
                <w:szCs w:val="28"/>
                <w:u w:val="none"/>
              </w:rPr>
              <w:t>абсцессов кожи, фурункулов и карбункулов</w:t>
            </w:r>
          </w:p>
        </w:tc>
        <w:tc>
          <w:tcPr>
            <w:tcW w:w="561" w:type="dxa"/>
          </w:tcPr>
          <w:p w14:paraId="031E4F9A"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6</w:t>
            </w:r>
          </w:p>
        </w:tc>
      </w:tr>
      <w:tr w:rsidR="00110D8A" w:rsidRPr="00645905" w14:paraId="14FA7C02" w14:textId="77777777" w:rsidTr="00110D8A">
        <w:tc>
          <w:tcPr>
            <w:tcW w:w="8784" w:type="dxa"/>
          </w:tcPr>
          <w:p w14:paraId="08558EFA"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1.6 Клиническая картина</w:t>
            </w:r>
            <w:r w:rsidR="00BD6072" w:rsidRPr="00645905">
              <w:rPr>
                <w:rFonts w:eastAsia="Calibri"/>
                <w:b w:val="0"/>
                <w:sz w:val="28"/>
                <w:szCs w:val="28"/>
                <w:u w:val="none"/>
              </w:rPr>
              <w:t xml:space="preserve"> абсцессов кожи, фурункулов и карбункулов</w:t>
            </w:r>
          </w:p>
        </w:tc>
        <w:tc>
          <w:tcPr>
            <w:tcW w:w="561" w:type="dxa"/>
          </w:tcPr>
          <w:p w14:paraId="555ABC66"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6</w:t>
            </w:r>
          </w:p>
        </w:tc>
      </w:tr>
      <w:tr w:rsidR="00110D8A" w:rsidRPr="00645905" w14:paraId="499E218F" w14:textId="77777777" w:rsidTr="00110D8A">
        <w:tc>
          <w:tcPr>
            <w:tcW w:w="8784" w:type="dxa"/>
          </w:tcPr>
          <w:p w14:paraId="6874223B"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2. Диагностика</w:t>
            </w:r>
            <w:r w:rsidR="00BD6072" w:rsidRPr="00645905">
              <w:rPr>
                <w:rFonts w:eastAsia="Calibri"/>
                <w:b w:val="0"/>
                <w:sz w:val="28"/>
                <w:szCs w:val="28"/>
                <w:u w:val="none"/>
              </w:rPr>
              <w:t xml:space="preserve"> абсцессов кожи, фурункулов и карбункулов</w:t>
            </w:r>
            <w:r w:rsidRPr="00645905">
              <w:rPr>
                <w:rFonts w:eastAsia="Calibri"/>
                <w:b w:val="0"/>
                <w:sz w:val="28"/>
                <w:szCs w:val="28"/>
                <w:u w:val="none"/>
              </w:rPr>
              <w:tab/>
            </w:r>
          </w:p>
        </w:tc>
        <w:tc>
          <w:tcPr>
            <w:tcW w:w="561" w:type="dxa"/>
          </w:tcPr>
          <w:p w14:paraId="4A52128A"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7</w:t>
            </w:r>
          </w:p>
        </w:tc>
      </w:tr>
      <w:tr w:rsidR="00110D8A" w:rsidRPr="00645905" w14:paraId="6E8A47A3" w14:textId="77777777" w:rsidTr="00110D8A">
        <w:tc>
          <w:tcPr>
            <w:tcW w:w="8784" w:type="dxa"/>
          </w:tcPr>
          <w:p w14:paraId="527A343A"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2.1 Жалобы и анамнез</w:t>
            </w:r>
            <w:r w:rsidRPr="00645905">
              <w:rPr>
                <w:rFonts w:eastAsia="Calibri"/>
                <w:b w:val="0"/>
                <w:sz w:val="28"/>
                <w:szCs w:val="28"/>
                <w:u w:val="none"/>
              </w:rPr>
              <w:tab/>
            </w:r>
          </w:p>
        </w:tc>
        <w:tc>
          <w:tcPr>
            <w:tcW w:w="561" w:type="dxa"/>
          </w:tcPr>
          <w:p w14:paraId="353287A3"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7</w:t>
            </w:r>
          </w:p>
        </w:tc>
      </w:tr>
      <w:tr w:rsidR="00110D8A" w:rsidRPr="00645905" w14:paraId="0E191990" w14:textId="77777777" w:rsidTr="00110D8A">
        <w:tc>
          <w:tcPr>
            <w:tcW w:w="8784" w:type="dxa"/>
          </w:tcPr>
          <w:p w14:paraId="49EB26BC"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 xml:space="preserve">2.2 </w:t>
            </w:r>
            <w:proofErr w:type="spellStart"/>
            <w:r w:rsidRPr="00645905">
              <w:rPr>
                <w:rFonts w:eastAsia="Calibri"/>
                <w:b w:val="0"/>
                <w:sz w:val="28"/>
                <w:szCs w:val="28"/>
                <w:u w:val="none"/>
              </w:rPr>
              <w:t>Физикальное</w:t>
            </w:r>
            <w:proofErr w:type="spellEnd"/>
            <w:r w:rsidRPr="00645905">
              <w:rPr>
                <w:rFonts w:eastAsia="Calibri"/>
                <w:b w:val="0"/>
                <w:sz w:val="28"/>
                <w:szCs w:val="28"/>
                <w:u w:val="none"/>
              </w:rPr>
              <w:t xml:space="preserve"> обследование</w:t>
            </w:r>
            <w:r w:rsidRPr="00645905">
              <w:rPr>
                <w:rFonts w:eastAsia="Calibri"/>
                <w:b w:val="0"/>
                <w:sz w:val="28"/>
                <w:szCs w:val="28"/>
                <w:u w:val="none"/>
              </w:rPr>
              <w:tab/>
            </w:r>
          </w:p>
        </w:tc>
        <w:tc>
          <w:tcPr>
            <w:tcW w:w="561" w:type="dxa"/>
          </w:tcPr>
          <w:p w14:paraId="5D39D123" w14:textId="77777777" w:rsidR="00110D8A" w:rsidRPr="00645905" w:rsidRDefault="004A7FD1"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8</w:t>
            </w:r>
          </w:p>
        </w:tc>
      </w:tr>
      <w:tr w:rsidR="00110D8A" w:rsidRPr="00645905" w14:paraId="55A2ED83" w14:textId="77777777" w:rsidTr="00110D8A">
        <w:tc>
          <w:tcPr>
            <w:tcW w:w="8784" w:type="dxa"/>
          </w:tcPr>
          <w:p w14:paraId="73F667BA"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2.3 Лабораторная диагностика</w:t>
            </w:r>
            <w:r w:rsidRPr="00645905">
              <w:rPr>
                <w:rFonts w:eastAsia="Calibri"/>
                <w:b w:val="0"/>
                <w:sz w:val="28"/>
                <w:szCs w:val="28"/>
                <w:u w:val="none"/>
              </w:rPr>
              <w:tab/>
            </w:r>
          </w:p>
        </w:tc>
        <w:tc>
          <w:tcPr>
            <w:tcW w:w="561" w:type="dxa"/>
          </w:tcPr>
          <w:p w14:paraId="4EF6302C" w14:textId="77777777" w:rsidR="00110D8A" w:rsidRPr="00645905" w:rsidRDefault="00110D8A"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8</w:t>
            </w:r>
          </w:p>
        </w:tc>
      </w:tr>
      <w:tr w:rsidR="00110D8A" w:rsidRPr="00645905" w14:paraId="4A325C5A" w14:textId="77777777" w:rsidTr="00110D8A">
        <w:tc>
          <w:tcPr>
            <w:tcW w:w="8784" w:type="dxa"/>
          </w:tcPr>
          <w:p w14:paraId="667E9926"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2.4 Инструментальная диагностика</w:t>
            </w:r>
            <w:r w:rsidRPr="00645905">
              <w:rPr>
                <w:rFonts w:eastAsia="Calibri"/>
                <w:b w:val="0"/>
                <w:sz w:val="28"/>
                <w:szCs w:val="28"/>
                <w:u w:val="none"/>
              </w:rPr>
              <w:tab/>
            </w:r>
          </w:p>
        </w:tc>
        <w:tc>
          <w:tcPr>
            <w:tcW w:w="561" w:type="dxa"/>
          </w:tcPr>
          <w:p w14:paraId="21C6297D" w14:textId="77777777" w:rsidR="00110D8A" w:rsidRPr="00645905" w:rsidRDefault="00110D8A"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8</w:t>
            </w:r>
          </w:p>
        </w:tc>
      </w:tr>
      <w:tr w:rsidR="00110D8A" w:rsidRPr="00645905" w14:paraId="577A9DF2" w14:textId="77777777" w:rsidTr="00110D8A">
        <w:tc>
          <w:tcPr>
            <w:tcW w:w="8784" w:type="dxa"/>
          </w:tcPr>
          <w:p w14:paraId="090DCE87"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2.5 Иная диагностика</w:t>
            </w:r>
            <w:r w:rsidRPr="00645905">
              <w:rPr>
                <w:rFonts w:eastAsia="Calibri"/>
                <w:b w:val="0"/>
                <w:sz w:val="28"/>
                <w:szCs w:val="28"/>
                <w:u w:val="none"/>
              </w:rPr>
              <w:tab/>
            </w:r>
          </w:p>
        </w:tc>
        <w:tc>
          <w:tcPr>
            <w:tcW w:w="561" w:type="dxa"/>
          </w:tcPr>
          <w:p w14:paraId="71B8BEBF" w14:textId="77777777" w:rsidR="00110D8A" w:rsidRPr="00645905" w:rsidRDefault="00110D8A"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8</w:t>
            </w:r>
          </w:p>
        </w:tc>
      </w:tr>
      <w:tr w:rsidR="00110D8A" w:rsidRPr="00645905" w14:paraId="0A43E4C3" w14:textId="77777777" w:rsidTr="00110D8A">
        <w:tc>
          <w:tcPr>
            <w:tcW w:w="8784" w:type="dxa"/>
          </w:tcPr>
          <w:p w14:paraId="160A30CC"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3. Лечение</w:t>
            </w:r>
            <w:r w:rsidR="00BD6072" w:rsidRPr="00645905">
              <w:rPr>
                <w:rFonts w:eastAsia="Calibri"/>
                <w:b w:val="0"/>
                <w:sz w:val="28"/>
                <w:szCs w:val="28"/>
                <w:u w:val="none"/>
              </w:rPr>
              <w:t xml:space="preserve"> абсцессов кожи, фурункулов и карбункулов</w:t>
            </w:r>
          </w:p>
        </w:tc>
        <w:tc>
          <w:tcPr>
            <w:tcW w:w="561" w:type="dxa"/>
          </w:tcPr>
          <w:p w14:paraId="1FFEBA75" w14:textId="77777777" w:rsidR="00110D8A" w:rsidRPr="00645905" w:rsidRDefault="00110D8A"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9</w:t>
            </w:r>
          </w:p>
        </w:tc>
      </w:tr>
      <w:tr w:rsidR="00110D8A" w:rsidRPr="00645905" w14:paraId="76EC9724" w14:textId="77777777" w:rsidTr="00110D8A">
        <w:tc>
          <w:tcPr>
            <w:tcW w:w="8784" w:type="dxa"/>
          </w:tcPr>
          <w:p w14:paraId="69ABC08A"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3.1 Консервативное лечение</w:t>
            </w:r>
            <w:r w:rsidRPr="00645905">
              <w:rPr>
                <w:rFonts w:eastAsia="Calibri"/>
                <w:b w:val="0"/>
                <w:sz w:val="28"/>
                <w:szCs w:val="28"/>
                <w:u w:val="none"/>
              </w:rPr>
              <w:tab/>
            </w:r>
          </w:p>
        </w:tc>
        <w:tc>
          <w:tcPr>
            <w:tcW w:w="561" w:type="dxa"/>
          </w:tcPr>
          <w:p w14:paraId="7D0654B5" w14:textId="77777777" w:rsidR="00110D8A" w:rsidRPr="00645905" w:rsidRDefault="00110D8A"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9</w:t>
            </w:r>
          </w:p>
        </w:tc>
      </w:tr>
      <w:tr w:rsidR="00110D8A" w:rsidRPr="00645905" w14:paraId="73DC24A8" w14:textId="77777777" w:rsidTr="00110D8A">
        <w:tc>
          <w:tcPr>
            <w:tcW w:w="8784" w:type="dxa"/>
          </w:tcPr>
          <w:p w14:paraId="6D6F35CA"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3.2 Хирургическое лечение</w:t>
            </w:r>
            <w:r w:rsidRPr="00645905">
              <w:rPr>
                <w:rFonts w:eastAsia="Calibri"/>
                <w:b w:val="0"/>
                <w:sz w:val="28"/>
                <w:szCs w:val="28"/>
                <w:u w:val="none"/>
              </w:rPr>
              <w:tab/>
            </w:r>
          </w:p>
        </w:tc>
        <w:tc>
          <w:tcPr>
            <w:tcW w:w="561" w:type="dxa"/>
          </w:tcPr>
          <w:p w14:paraId="5E6F6E02" w14:textId="77777777" w:rsidR="00110D8A" w:rsidRPr="00645905" w:rsidRDefault="00110D8A"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9</w:t>
            </w:r>
          </w:p>
        </w:tc>
      </w:tr>
      <w:tr w:rsidR="00110D8A" w:rsidRPr="00645905" w14:paraId="4B85A812" w14:textId="77777777" w:rsidTr="00110D8A">
        <w:tc>
          <w:tcPr>
            <w:tcW w:w="8784" w:type="dxa"/>
          </w:tcPr>
          <w:p w14:paraId="5F772A61"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3.3 Иное лечение</w:t>
            </w:r>
            <w:r w:rsidRPr="00645905">
              <w:rPr>
                <w:rFonts w:eastAsia="Calibri"/>
                <w:b w:val="0"/>
                <w:sz w:val="28"/>
                <w:szCs w:val="28"/>
                <w:u w:val="none"/>
              </w:rPr>
              <w:tab/>
            </w:r>
          </w:p>
        </w:tc>
        <w:tc>
          <w:tcPr>
            <w:tcW w:w="561" w:type="dxa"/>
          </w:tcPr>
          <w:p w14:paraId="79A1B40F" w14:textId="77777777" w:rsidR="00110D8A" w:rsidRPr="00645905" w:rsidRDefault="00110D8A"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9</w:t>
            </w:r>
          </w:p>
        </w:tc>
      </w:tr>
      <w:tr w:rsidR="00110D8A" w:rsidRPr="00645905" w14:paraId="0D6C359C" w14:textId="77777777" w:rsidTr="00110D8A">
        <w:tc>
          <w:tcPr>
            <w:tcW w:w="8784" w:type="dxa"/>
          </w:tcPr>
          <w:p w14:paraId="618DA7DC"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4. Реабилитация</w:t>
            </w:r>
            <w:r w:rsidR="00BD6072" w:rsidRPr="00645905">
              <w:rPr>
                <w:rFonts w:eastAsia="Calibri"/>
                <w:b w:val="0"/>
                <w:sz w:val="28"/>
                <w:szCs w:val="28"/>
                <w:u w:val="none"/>
              </w:rPr>
              <w:t xml:space="preserve"> </w:t>
            </w:r>
          </w:p>
        </w:tc>
        <w:tc>
          <w:tcPr>
            <w:tcW w:w="561" w:type="dxa"/>
          </w:tcPr>
          <w:p w14:paraId="126D7D4A"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11</w:t>
            </w:r>
          </w:p>
        </w:tc>
      </w:tr>
      <w:tr w:rsidR="00110D8A" w:rsidRPr="00645905" w14:paraId="292F827B" w14:textId="77777777" w:rsidTr="00110D8A">
        <w:tc>
          <w:tcPr>
            <w:tcW w:w="8784" w:type="dxa"/>
          </w:tcPr>
          <w:p w14:paraId="0B515E38" w14:textId="77777777" w:rsidR="00110D8A" w:rsidRPr="00645905" w:rsidRDefault="00110D8A" w:rsidP="00234DDE">
            <w:pPr>
              <w:pStyle w:val="10"/>
              <w:spacing w:before="0" w:line="240" w:lineRule="auto"/>
              <w:contextualSpacing/>
              <w:rPr>
                <w:rFonts w:eastAsia="Calibri"/>
                <w:b w:val="0"/>
                <w:sz w:val="28"/>
                <w:szCs w:val="28"/>
                <w:u w:val="none"/>
              </w:rPr>
            </w:pPr>
            <w:r w:rsidRPr="00645905">
              <w:rPr>
                <w:rFonts w:eastAsia="Calibri"/>
                <w:b w:val="0"/>
                <w:sz w:val="28"/>
                <w:szCs w:val="28"/>
                <w:u w:val="none"/>
              </w:rPr>
              <w:t>5. Профилактика и диспансерное наблюдение</w:t>
            </w:r>
            <w:r w:rsidRPr="00645905">
              <w:rPr>
                <w:rFonts w:eastAsia="Calibri"/>
                <w:b w:val="0"/>
                <w:sz w:val="28"/>
                <w:szCs w:val="28"/>
                <w:u w:val="none"/>
              </w:rPr>
              <w:tab/>
            </w:r>
          </w:p>
        </w:tc>
        <w:tc>
          <w:tcPr>
            <w:tcW w:w="561" w:type="dxa"/>
          </w:tcPr>
          <w:p w14:paraId="4B9834D4"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12</w:t>
            </w:r>
          </w:p>
        </w:tc>
      </w:tr>
      <w:tr w:rsidR="00110D8A" w:rsidRPr="00645905" w14:paraId="505950DD" w14:textId="77777777" w:rsidTr="00110D8A">
        <w:tc>
          <w:tcPr>
            <w:tcW w:w="8784" w:type="dxa"/>
          </w:tcPr>
          <w:p w14:paraId="1EAD7DE1"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6. Дополнительная информация, влияющая на течение и исход заболевания</w:t>
            </w:r>
            <w:r w:rsidRPr="00645905">
              <w:rPr>
                <w:rFonts w:eastAsia="Calibri"/>
                <w:b w:val="0"/>
                <w:color w:val="00000A"/>
                <w:sz w:val="28"/>
                <w:szCs w:val="28"/>
                <w:u w:val="none"/>
              </w:rPr>
              <w:tab/>
            </w:r>
          </w:p>
        </w:tc>
        <w:tc>
          <w:tcPr>
            <w:tcW w:w="561" w:type="dxa"/>
          </w:tcPr>
          <w:p w14:paraId="00C2E860"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12</w:t>
            </w:r>
          </w:p>
        </w:tc>
      </w:tr>
      <w:tr w:rsidR="00110D8A" w:rsidRPr="00645905" w14:paraId="65DFCB12" w14:textId="77777777" w:rsidTr="00110D8A">
        <w:tc>
          <w:tcPr>
            <w:tcW w:w="8784" w:type="dxa"/>
          </w:tcPr>
          <w:p w14:paraId="0D800BA6"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7. Организация медицинской помощи</w:t>
            </w:r>
            <w:r w:rsidRPr="00645905">
              <w:rPr>
                <w:rFonts w:eastAsia="Calibri"/>
                <w:b w:val="0"/>
                <w:color w:val="00000A"/>
                <w:sz w:val="28"/>
                <w:szCs w:val="28"/>
                <w:u w:val="none"/>
              </w:rPr>
              <w:tab/>
            </w:r>
          </w:p>
        </w:tc>
        <w:tc>
          <w:tcPr>
            <w:tcW w:w="561" w:type="dxa"/>
          </w:tcPr>
          <w:p w14:paraId="044BAAB0"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12</w:t>
            </w:r>
          </w:p>
        </w:tc>
      </w:tr>
      <w:tr w:rsidR="00110D8A" w:rsidRPr="00645905" w14:paraId="4981FAB0" w14:textId="77777777" w:rsidTr="00110D8A">
        <w:tc>
          <w:tcPr>
            <w:tcW w:w="8784" w:type="dxa"/>
          </w:tcPr>
          <w:p w14:paraId="557E6707"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Критерии оценки качества медицинской помощи</w:t>
            </w:r>
            <w:r w:rsidRPr="00645905">
              <w:rPr>
                <w:rFonts w:eastAsia="Calibri"/>
                <w:b w:val="0"/>
                <w:color w:val="00000A"/>
                <w:sz w:val="28"/>
                <w:szCs w:val="28"/>
                <w:u w:val="none"/>
              </w:rPr>
              <w:tab/>
            </w:r>
          </w:p>
        </w:tc>
        <w:tc>
          <w:tcPr>
            <w:tcW w:w="561" w:type="dxa"/>
          </w:tcPr>
          <w:p w14:paraId="6D434A30"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12</w:t>
            </w:r>
          </w:p>
        </w:tc>
      </w:tr>
      <w:tr w:rsidR="00110D8A" w:rsidRPr="00645905" w14:paraId="57843E10" w14:textId="77777777" w:rsidTr="00110D8A">
        <w:tc>
          <w:tcPr>
            <w:tcW w:w="8784" w:type="dxa"/>
          </w:tcPr>
          <w:p w14:paraId="1A7B1778"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Список литературы</w:t>
            </w:r>
            <w:r w:rsidRPr="00645905">
              <w:rPr>
                <w:rFonts w:eastAsia="Calibri"/>
                <w:b w:val="0"/>
                <w:color w:val="00000A"/>
                <w:sz w:val="28"/>
                <w:szCs w:val="28"/>
                <w:u w:val="none"/>
              </w:rPr>
              <w:tab/>
            </w:r>
          </w:p>
        </w:tc>
        <w:tc>
          <w:tcPr>
            <w:tcW w:w="561" w:type="dxa"/>
          </w:tcPr>
          <w:p w14:paraId="7F400EC9"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14</w:t>
            </w:r>
          </w:p>
        </w:tc>
      </w:tr>
      <w:tr w:rsidR="00110D8A" w:rsidRPr="00645905" w14:paraId="52C52F88" w14:textId="77777777" w:rsidTr="00110D8A">
        <w:tc>
          <w:tcPr>
            <w:tcW w:w="8784" w:type="dxa"/>
          </w:tcPr>
          <w:p w14:paraId="074DCE32"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Приложение А1. Состав рабочей группы</w:t>
            </w:r>
            <w:r w:rsidRPr="00645905">
              <w:rPr>
                <w:rFonts w:eastAsia="Calibri"/>
                <w:b w:val="0"/>
                <w:color w:val="00000A"/>
                <w:sz w:val="28"/>
                <w:szCs w:val="28"/>
                <w:u w:val="none"/>
              </w:rPr>
              <w:tab/>
            </w:r>
          </w:p>
        </w:tc>
        <w:tc>
          <w:tcPr>
            <w:tcW w:w="561" w:type="dxa"/>
          </w:tcPr>
          <w:p w14:paraId="4EEC1A99"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15</w:t>
            </w:r>
          </w:p>
        </w:tc>
      </w:tr>
      <w:tr w:rsidR="00110D8A" w:rsidRPr="00645905" w14:paraId="398E6005" w14:textId="77777777" w:rsidTr="00110D8A">
        <w:tc>
          <w:tcPr>
            <w:tcW w:w="8784" w:type="dxa"/>
          </w:tcPr>
          <w:p w14:paraId="71BD46F9"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Приложение А2. Методология разработки клинических рекомендаций</w:t>
            </w:r>
            <w:r w:rsidRPr="00645905">
              <w:rPr>
                <w:rFonts w:eastAsia="Calibri"/>
                <w:b w:val="0"/>
                <w:color w:val="00000A"/>
                <w:sz w:val="28"/>
                <w:szCs w:val="28"/>
                <w:u w:val="none"/>
              </w:rPr>
              <w:tab/>
            </w:r>
          </w:p>
        </w:tc>
        <w:tc>
          <w:tcPr>
            <w:tcW w:w="561" w:type="dxa"/>
          </w:tcPr>
          <w:p w14:paraId="0558C51B"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16</w:t>
            </w:r>
          </w:p>
        </w:tc>
      </w:tr>
      <w:tr w:rsidR="00110D8A" w:rsidRPr="00645905" w14:paraId="71729F9B" w14:textId="77777777" w:rsidTr="00110D8A">
        <w:tc>
          <w:tcPr>
            <w:tcW w:w="8784" w:type="dxa"/>
          </w:tcPr>
          <w:p w14:paraId="26067709"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Приложение А3. Связанные документы</w:t>
            </w:r>
            <w:r w:rsidRPr="00645905">
              <w:rPr>
                <w:rFonts w:eastAsia="Calibri"/>
                <w:b w:val="0"/>
                <w:color w:val="00000A"/>
                <w:sz w:val="28"/>
                <w:szCs w:val="28"/>
                <w:u w:val="none"/>
              </w:rPr>
              <w:tab/>
            </w:r>
          </w:p>
        </w:tc>
        <w:tc>
          <w:tcPr>
            <w:tcW w:w="561" w:type="dxa"/>
          </w:tcPr>
          <w:p w14:paraId="6111583A" w14:textId="77777777" w:rsidR="00110D8A" w:rsidRPr="00645905" w:rsidRDefault="00110D8A" w:rsidP="006A5C79">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w:t>
            </w:r>
            <w:r w:rsidR="006A5C79" w:rsidRPr="00645905">
              <w:rPr>
                <w:rFonts w:eastAsia="Calibri"/>
                <w:b w:val="0"/>
                <w:color w:val="00000A"/>
                <w:sz w:val="28"/>
                <w:szCs w:val="28"/>
                <w:u w:val="none"/>
              </w:rPr>
              <w:t>8</w:t>
            </w:r>
          </w:p>
        </w:tc>
      </w:tr>
      <w:tr w:rsidR="004A7FD1" w:rsidRPr="00645905" w14:paraId="44E9AFAE" w14:textId="77777777" w:rsidTr="00110D8A">
        <w:tc>
          <w:tcPr>
            <w:tcW w:w="8784" w:type="dxa"/>
          </w:tcPr>
          <w:p w14:paraId="5561E4C9" w14:textId="77777777" w:rsidR="004A7FD1" w:rsidRPr="00645905" w:rsidRDefault="004A7FD1"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Приложение А3.1 Перечень медицинских услуг для диагностики и лечения абсцессов кожи, фурункулов и карбункулов</w:t>
            </w:r>
          </w:p>
        </w:tc>
        <w:tc>
          <w:tcPr>
            <w:tcW w:w="561" w:type="dxa"/>
          </w:tcPr>
          <w:p w14:paraId="2792C704" w14:textId="77777777" w:rsidR="004A7FD1" w:rsidRPr="00645905" w:rsidRDefault="004A7FD1" w:rsidP="006A5C79">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1</w:t>
            </w:r>
            <w:r w:rsidR="006A5C79" w:rsidRPr="00645905">
              <w:rPr>
                <w:rFonts w:eastAsia="Calibri"/>
                <w:b w:val="0"/>
                <w:color w:val="00000A"/>
                <w:sz w:val="28"/>
                <w:szCs w:val="28"/>
                <w:u w:val="none"/>
              </w:rPr>
              <w:t>9</w:t>
            </w:r>
          </w:p>
        </w:tc>
      </w:tr>
      <w:tr w:rsidR="00110D8A" w:rsidRPr="00645905" w14:paraId="24187387" w14:textId="77777777" w:rsidTr="00110D8A">
        <w:tc>
          <w:tcPr>
            <w:tcW w:w="8784" w:type="dxa"/>
          </w:tcPr>
          <w:p w14:paraId="54058E23"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Приложение Б. Алгоритмы ведения пациента</w:t>
            </w:r>
            <w:r w:rsidRPr="00645905">
              <w:rPr>
                <w:rFonts w:eastAsia="Calibri"/>
                <w:b w:val="0"/>
                <w:color w:val="00000A"/>
                <w:sz w:val="28"/>
                <w:szCs w:val="28"/>
                <w:u w:val="none"/>
              </w:rPr>
              <w:tab/>
            </w:r>
          </w:p>
        </w:tc>
        <w:tc>
          <w:tcPr>
            <w:tcW w:w="561" w:type="dxa"/>
          </w:tcPr>
          <w:p w14:paraId="742AAC14"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21</w:t>
            </w:r>
          </w:p>
        </w:tc>
      </w:tr>
      <w:tr w:rsidR="00110D8A" w:rsidRPr="00645905" w14:paraId="1FB29958" w14:textId="77777777" w:rsidTr="00110D8A">
        <w:tc>
          <w:tcPr>
            <w:tcW w:w="8784" w:type="dxa"/>
          </w:tcPr>
          <w:p w14:paraId="5914CA0C"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Приложение В. Информация для пациентов</w:t>
            </w:r>
            <w:r w:rsidRPr="00645905">
              <w:rPr>
                <w:rFonts w:eastAsia="Calibri"/>
                <w:b w:val="0"/>
                <w:color w:val="00000A"/>
                <w:sz w:val="28"/>
                <w:szCs w:val="28"/>
                <w:u w:val="none"/>
              </w:rPr>
              <w:tab/>
            </w:r>
          </w:p>
        </w:tc>
        <w:tc>
          <w:tcPr>
            <w:tcW w:w="561" w:type="dxa"/>
          </w:tcPr>
          <w:p w14:paraId="0D981D8E"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22</w:t>
            </w:r>
          </w:p>
        </w:tc>
      </w:tr>
      <w:tr w:rsidR="00110D8A" w:rsidRPr="00645905" w14:paraId="2DAF4980" w14:textId="77777777" w:rsidTr="00110D8A">
        <w:tc>
          <w:tcPr>
            <w:tcW w:w="8784" w:type="dxa"/>
          </w:tcPr>
          <w:p w14:paraId="21B186C2" w14:textId="77777777" w:rsidR="00110D8A" w:rsidRPr="00645905" w:rsidRDefault="00110D8A" w:rsidP="00234DDE">
            <w:pPr>
              <w:pStyle w:val="10"/>
              <w:spacing w:before="0" w:line="240" w:lineRule="auto"/>
              <w:contextualSpacing/>
              <w:rPr>
                <w:rFonts w:eastAsia="Calibri"/>
                <w:b w:val="0"/>
                <w:color w:val="00000A"/>
                <w:sz w:val="28"/>
                <w:szCs w:val="28"/>
                <w:u w:val="none"/>
              </w:rPr>
            </w:pPr>
            <w:r w:rsidRPr="00645905">
              <w:rPr>
                <w:rFonts w:eastAsia="Calibri"/>
                <w:b w:val="0"/>
                <w:color w:val="00000A"/>
                <w:sz w:val="28"/>
                <w:szCs w:val="28"/>
                <w:u w:val="none"/>
              </w:rPr>
              <w:t>Приложение Г</w:t>
            </w:r>
            <w:r w:rsidRPr="00645905">
              <w:rPr>
                <w:rFonts w:eastAsia="Calibri"/>
                <w:b w:val="0"/>
                <w:color w:val="00000A"/>
                <w:sz w:val="28"/>
                <w:szCs w:val="28"/>
                <w:u w:val="none"/>
              </w:rPr>
              <w:tab/>
            </w:r>
          </w:p>
        </w:tc>
        <w:tc>
          <w:tcPr>
            <w:tcW w:w="561" w:type="dxa"/>
          </w:tcPr>
          <w:p w14:paraId="328B8663" w14:textId="77777777" w:rsidR="00110D8A" w:rsidRPr="00645905" w:rsidRDefault="006A5C79" w:rsidP="00110D8A">
            <w:pPr>
              <w:pStyle w:val="10"/>
              <w:spacing w:before="0" w:line="240" w:lineRule="auto"/>
              <w:contextualSpacing/>
              <w:jc w:val="center"/>
              <w:rPr>
                <w:rFonts w:eastAsia="Calibri"/>
                <w:b w:val="0"/>
                <w:color w:val="00000A"/>
                <w:sz w:val="28"/>
                <w:szCs w:val="28"/>
                <w:u w:val="none"/>
              </w:rPr>
            </w:pPr>
            <w:r w:rsidRPr="00645905">
              <w:rPr>
                <w:rFonts w:eastAsia="Calibri"/>
                <w:b w:val="0"/>
                <w:color w:val="00000A"/>
                <w:sz w:val="28"/>
                <w:szCs w:val="28"/>
                <w:u w:val="none"/>
              </w:rPr>
              <w:t>22</w:t>
            </w:r>
          </w:p>
        </w:tc>
      </w:tr>
    </w:tbl>
    <w:p w14:paraId="38A37C8E" w14:textId="77777777" w:rsidR="00532D36" w:rsidRPr="00645905" w:rsidRDefault="00532D36" w:rsidP="004A1F90">
      <w:pPr>
        <w:pStyle w:val="10"/>
        <w:jc w:val="center"/>
        <w:rPr>
          <w:rFonts w:eastAsia="Calibri"/>
          <w:color w:val="00000A"/>
          <w:sz w:val="28"/>
          <w:szCs w:val="28"/>
          <w:u w:val="none"/>
        </w:rPr>
      </w:pPr>
    </w:p>
    <w:bookmarkEnd w:id="2"/>
    <w:p w14:paraId="29F9B359" w14:textId="77777777" w:rsidR="004A1F90" w:rsidRPr="00645905" w:rsidRDefault="004A1F90" w:rsidP="004A1F90">
      <w:pPr>
        <w:rPr>
          <w:rFonts w:cs="Times New Roman"/>
          <w:sz w:val="28"/>
          <w:szCs w:val="28"/>
        </w:rPr>
      </w:pPr>
    </w:p>
    <w:p w14:paraId="6B622722" w14:textId="77777777" w:rsidR="004A1F90" w:rsidRPr="00645905" w:rsidRDefault="004A1F90" w:rsidP="004A1F90">
      <w:pPr>
        <w:pStyle w:val="10"/>
        <w:jc w:val="center"/>
        <w:rPr>
          <w:sz w:val="28"/>
          <w:szCs w:val="28"/>
          <w:u w:val="none"/>
        </w:rPr>
      </w:pPr>
      <w:bookmarkStart w:id="3" w:name="_Toc19598853"/>
      <w:r w:rsidRPr="00645905">
        <w:rPr>
          <w:sz w:val="28"/>
          <w:szCs w:val="28"/>
          <w:u w:val="none"/>
        </w:rPr>
        <w:lastRenderedPageBreak/>
        <w:t>Список сокращений и условных обозначений</w:t>
      </w:r>
      <w:bookmarkEnd w:id="3"/>
    </w:p>
    <w:p w14:paraId="2F844055" w14:textId="77777777" w:rsidR="004A1F90" w:rsidRPr="00645905" w:rsidRDefault="004A1F90" w:rsidP="004A1F90">
      <w:pPr>
        <w:rPr>
          <w:rFonts w:cs="Times New Roman"/>
          <w:sz w:val="28"/>
          <w:szCs w:val="28"/>
        </w:rPr>
      </w:pPr>
      <w:r w:rsidRPr="00645905">
        <w:rPr>
          <w:rFonts w:cs="Times New Roman"/>
          <w:sz w:val="28"/>
          <w:szCs w:val="28"/>
        </w:rPr>
        <w:t xml:space="preserve">МКБ-10 – Международная статистическая классификация болезней и </w:t>
      </w:r>
      <w:r w:rsidR="002B7E96" w:rsidRPr="00645905">
        <w:rPr>
          <w:rFonts w:cs="Times New Roman"/>
          <w:sz w:val="28"/>
          <w:szCs w:val="28"/>
        </w:rPr>
        <w:t>проблем, связанных</w:t>
      </w:r>
      <w:r w:rsidRPr="00645905">
        <w:rPr>
          <w:rFonts w:cs="Times New Roman"/>
          <w:sz w:val="28"/>
          <w:szCs w:val="28"/>
        </w:rPr>
        <w:t xml:space="preserve"> со здоровьем Всемирной организации здравоохранения десятого пересмотра.</w:t>
      </w:r>
    </w:p>
    <w:p w14:paraId="7FA4D5D1" w14:textId="77777777" w:rsidR="004A1F90" w:rsidRPr="00645905" w:rsidRDefault="00E15A10" w:rsidP="004A1F90">
      <w:pPr>
        <w:rPr>
          <w:rFonts w:cs="Times New Roman"/>
          <w:sz w:val="28"/>
          <w:szCs w:val="28"/>
        </w:rPr>
      </w:pPr>
      <w:r w:rsidRPr="00645905">
        <w:rPr>
          <w:rFonts w:cs="Times New Roman"/>
          <w:sz w:val="28"/>
          <w:szCs w:val="28"/>
        </w:rPr>
        <w:t>СОЭ – скорость оседания эритроцитов</w:t>
      </w:r>
    </w:p>
    <w:p w14:paraId="71ABA411" w14:textId="77777777" w:rsidR="00E15A10" w:rsidRPr="00645905" w:rsidRDefault="00E15A10" w:rsidP="004A1F90">
      <w:pPr>
        <w:rPr>
          <w:rFonts w:cs="Times New Roman"/>
          <w:sz w:val="28"/>
          <w:szCs w:val="28"/>
        </w:rPr>
      </w:pPr>
      <w:r w:rsidRPr="00645905">
        <w:rPr>
          <w:rFonts w:cs="Times New Roman"/>
          <w:sz w:val="28"/>
          <w:szCs w:val="28"/>
        </w:rPr>
        <w:t>УЗИ – ультразвуковое исследование</w:t>
      </w:r>
    </w:p>
    <w:p w14:paraId="60C204CE" w14:textId="77777777" w:rsidR="00E15A10" w:rsidRPr="00645905" w:rsidRDefault="00E15A10" w:rsidP="004A1F90">
      <w:pPr>
        <w:rPr>
          <w:rFonts w:cs="Times New Roman"/>
          <w:sz w:val="28"/>
          <w:szCs w:val="28"/>
        </w:rPr>
      </w:pPr>
    </w:p>
    <w:p w14:paraId="731824B8" w14:textId="77777777" w:rsidR="004A1F90" w:rsidRPr="00645905" w:rsidRDefault="004A1F90" w:rsidP="004A1F90">
      <w:pPr>
        <w:pStyle w:val="10"/>
        <w:jc w:val="center"/>
        <w:rPr>
          <w:sz w:val="28"/>
          <w:szCs w:val="28"/>
          <w:u w:val="none"/>
        </w:rPr>
      </w:pPr>
      <w:bookmarkStart w:id="4" w:name="_Toc19598854"/>
      <w:r w:rsidRPr="00645905">
        <w:rPr>
          <w:sz w:val="28"/>
          <w:szCs w:val="28"/>
          <w:u w:val="none"/>
        </w:rPr>
        <w:t>Термины и определения</w:t>
      </w:r>
      <w:bookmarkEnd w:id="4"/>
    </w:p>
    <w:p w14:paraId="004591EC" w14:textId="77777777" w:rsidR="00E15A10" w:rsidRPr="00645905" w:rsidRDefault="00E15A10" w:rsidP="00E15A10">
      <w:pPr>
        <w:rPr>
          <w:rFonts w:cs="Times New Roman"/>
          <w:sz w:val="28"/>
          <w:szCs w:val="28"/>
          <w:shd w:val="clear" w:color="auto" w:fill="FFFFFF"/>
        </w:rPr>
      </w:pPr>
      <w:r w:rsidRPr="00645905">
        <w:rPr>
          <w:rFonts w:cs="Times New Roman"/>
          <w:b/>
          <w:bCs/>
          <w:sz w:val="28"/>
          <w:szCs w:val="28"/>
          <w:shd w:val="clear" w:color="auto" w:fill="FFFFFF"/>
        </w:rPr>
        <w:t>Абсцесс кожи</w:t>
      </w:r>
      <w:r w:rsidRPr="00645905">
        <w:rPr>
          <w:rFonts w:cs="Times New Roman"/>
          <w:sz w:val="28"/>
          <w:szCs w:val="28"/>
          <w:shd w:val="clear" w:color="auto" w:fill="FFFFFF"/>
        </w:rPr>
        <w:t xml:space="preserve"> –</w:t>
      </w:r>
      <w:r w:rsidR="00347B15" w:rsidRPr="00645905">
        <w:rPr>
          <w:rFonts w:cs="Times New Roman"/>
          <w:sz w:val="28"/>
          <w:szCs w:val="28"/>
          <w:shd w:val="clear" w:color="auto" w:fill="FFFFFF"/>
        </w:rPr>
        <w:t xml:space="preserve"> </w:t>
      </w:r>
      <w:r w:rsidR="00234DDE" w:rsidRPr="00645905">
        <w:rPr>
          <w:rFonts w:cs="Times New Roman"/>
          <w:sz w:val="28"/>
          <w:szCs w:val="28"/>
          <w:shd w:val="clear" w:color="auto" w:fill="FFFFFF"/>
        </w:rPr>
        <w:t>ограниченное</w:t>
      </w:r>
      <w:r w:rsidRPr="00645905">
        <w:rPr>
          <w:rFonts w:cs="Times New Roman"/>
          <w:sz w:val="28"/>
          <w:szCs w:val="28"/>
          <w:shd w:val="clear" w:color="auto" w:fill="FFFFFF"/>
        </w:rPr>
        <w:t xml:space="preserve"> гнойное воспаление, локализующееся в дерме и подкожной клетчатке.</w:t>
      </w:r>
    </w:p>
    <w:p w14:paraId="07FBAD94" w14:textId="77777777" w:rsidR="00E15A10" w:rsidRPr="00645905" w:rsidRDefault="00E15A10" w:rsidP="00E15A10">
      <w:pPr>
        <w:rPr>
          <w:rFonts w:cs="Times New Roman"/>
          <w:sz w:val="28"/>
          <w:szCs w:val="28"/>
          <w:shd w:val="clear" w:color="auto" w:fill="FFFFFF"/>
        </w:rPr>
      </w:pPr>
      <w:r w:rsidRPr="00645905">
        <w:rPr>
          <w:rFonts w:cs="Times New Roman"/>
          <w:b/>
          <w:bCs/>
          <w:sz w:val="28"/>
          <w:szCs w:val="28"/>
          <w:shd w:val="clear" w:color="auto" w:fill="FFFFFF"/>
        </w:rPr>
        <w:t>Фурункул</w:t>
      </w:r>
      <w:r w:rsidRPr="00645905">
        <w:rPr>
          <w:rFonts w:cs="Times New Roman"/>
          <w:sz w:val="28"/>
          <w:szCs w:val="28"/>
          <w:shd w:val="clear" w:color="auto" w:fill="FFFFFF"/>
        </w:rPr>
        <w:t xml:space="preserve"> – </w:t>
      </w:r>
      <w:r w:rsidR="00234DDE" w:rsidRPr="00645905">
        <w:rPr>
          <w:rFonts w:cs="Times New Roman"/>
          <w:sz w:val="28"/>
          <w:szCs w:val="28"/>
          <w:shd w:val="clear" w:color="auto" w:fill="FFFFFF"/>
        </w:rPr>
        <w:t xml:space="preserve">острое </w:t>
      </w:r>
      <w:r w:rsidRPr="00645905">
        <w:rPr>
          <w:rFonts w:cs="Times New Roman"/>
          <w:sz w:val="28"/>
          <w:szCs w:val="28"/>
          <w:shd w:val="clear" w:color="auto" w:fill="FFFFFF"/>
        </w:rPr>
        <w:t>гнойно-некротическое воспаление волосяного фолликула</w:t>
      </w:r>
      <w:r w:rsidR="00234DDE" w:rsidRPr="00645905">
        <w:rPr>
          <w:rFonts w:cs="Times New Roman"/>
          <w:sz w:val="28"/>
          <w:szCs w:val="28"/>
          <w:shd w:val="clear" w:color="auto" w:fill="FFFFFF"/>
        </w:rPr>
        <w:t>, сальных желез</w:t>
      </w:r>
      <w:r w:rsidRPr="00645905">
        <w:rPr>
          <w:rFonts w:cs="Times New Roman"/>
          <w:sz w:val="28"/>
          <w:szCs w:val="28"/>
          <w:shd w:val="clear" w:color="auto" w:fill="FFFFFF"/>
        </w:rPr>
        <w:t xml:space="preserve"> и окружающей подкожно-жировой клетчатки. Характеризуется образованием конусовидной пустулы с формированием некротического стержня и зоной воспаления. </w:t>
      </w:r>
    </w:p>
    <w:p w14:paraId="5D3ECC00" w14:textId="77777777" w:rsidR="00E15A10" w:rsidRPr="00645905" w:rsidRDefault="00E15A10" w:rsidP="00E15A10">
      <w:pPr>
        <w:rPr>
          <w:rFonts w:cs="Times New Roman"/>
          <w:sz w:val="28"/>
          <w:szCs w:val="28"/>
          <w:shd w:val="clear" w:color="auto" w:fill="FFFFFF"/>
        </w:rPr>
      </w:pPr>
      <w:r w:rsidRPr="00645905">
        <w:rPr>
          <w:rFonts w:cs="Times New Roman"/>
          <w:b/>
          <w:bCs/>
          <w:sz w:val="28"/>
          <w:szCs w:val="28"/>
          <w:shd w:val="clear" w:color="auto" w:fill="FFFFFF"/>
        </w:rPr>
        <w:t>Карбункул</w:t>
      </w:r>
      <w:r w:rsidRPr="00645905">
        <w:rPr>
          <w:rFonts w:cs="Times New Roman"/>
          <w:sz w:val="28"/>
          <w:szCs w:val="28"/>
          <w:shd w:val="clear" w:color="auto" w:fill="FFFFFF"/>
        </w:rPr>
        <w:t xml:space="preserve"> –</w:t>
      </w:r>
      <w:r w:rsidR="00347B15" w:rsidRPr="00645905">
        <w:rPr>
          <w:rFonts w:cs="Times New Roman"/>
          <w:sz w:val="28"/>
          <w:szCs w:val="28"/>
          <w:shd w:val="clear" w:color="auto" w:fill="FFFFFF"/>
        </w:rPr>
        <w:t xml:space="preserve"> о</w:t>
      </w:r>
      <w:r w:rsidR="00234DDE" w:rsidRPr="00645905">
        <w:rPr>
          <w:rFonts w:cs="Times New Roman"/>
          <w:sz w:val="28"/>
          <w:szCs w:val="28"/>
          <w:shd w:val="clear" w:color="auto" w:fill="FFFFFF"/>
        </w:rPr>
        <w:t>строе гнойно-некротическое воспаление</w:t>
      </w:r>
      <w:r w:rsidR="008E14B8" w:rsidRPr="00645905">
        <w:rPr>
          <w:rFonts w:cs="Times New Roman"/>
          <w:sz w:val="28"/>
          <w:szCs w:val="28"/>
          <w:shd w:val="clear" w:color="auto" w:fill="FFFFFF"/>
        </w:rPr>
        <w:t xml:space="preserve"> нескольких</w:t>
      </w:r>
      <w:r w:rsidR="00911D3C" w:rsidRPr="00645905">
        <w:rPr>
          <w:rFonts w:cs="Times New Roman"/>
          <w:sz w:val="28"/>
          <w:szCs w:val="28"/>
          <w:shd w:val="clear" w:color="auto" w:fill="FFFFFF"/>
        </w:rPr>
        <w:t xml:space="preserve"> волосяных фолликулов и сальных желез</w:t>
      </w:r>
      <w:r w:rsidR="00347B15" w:rsidRPr="00645905">
        <w:rPr>
          <w:rFonts w:cs="Times New Roman"/>
          <w:sz w:val="28"/>
          <w:szCs w:val="28"/>
          <w:shd w:val="clear" w:color="auto" w:fill="FFFFFF"/>
        </w:rPr>
        <w:t>, объединенных общим инфильтратом</w:t>
      </w:r>
      <w:r w:rsidR="00911D3C" w:rsidRPr="00645905">
        <w:rPr>
          <w:rFonts w:cs="Times New Roman"/>
          <w:sz w:val="28"/>
          <w:szCs w:val="28"/>
          <w:shd w:val="clear" w:color="auto" w:fill="FFFFFF"/>
        </w:rPr>
        <w:t>.</w:t>
      </w:r>
    </w:p>
    <w:p w14:paraId="4D24FDEC" w14:textId="77777777" w:rsidR="004A1F90" w:rsidRPr="00645905" w:rsidRDefault="004A1F90" w:rsidP="004A1F90">
      <w:pPr>
        <w:ind w:left="360"/>
        <w:rPr>
          <w:rFonts w:cs="Times New Roman"/>
          <w:sz w:val="28"/>
          <w:szCs w:val="28"/>
        </w:rPr>
      </w:pPr>
    </w:p>
    <w:p w14:paraId="767A1E53" w14:textId="77777777" w:rsidR="004A1F90" w:rsidRPr="00645905" w:rsidRDefault="004A1F90" w:rsidP="004A1F90">
      <w:pPr>
        <w:pStyle w:val="10"/>
        <w:keepNext/>
        <w:keepLines/>
        <w:numPr>
          <w:ilvl w:val="0"/>
          <w:numId w:val="39"/>
        </w:numPr>
        <w:suppressAutoHyphens w:val="0"/>
        <w:spacing w:before="480"/>
        <w:jc w:val="center"/>
        <w:rPr>
          <w:sz w:val="28"/>
          <w:szCs w:val="28"/>
          <w:u w:val="none"/>
        </w:rPr>
      </w:pPr>
      <w:bookmarkStart w:id="5" w:name="_Toc19598855"/>
      <w:r w:rsidRPr="00645905">
        <w:rPr>
          <w:sz w:val="28"/>
          <w:szCs w:val="28"/>
          <w:u w:val="none"/>
        </w:rPr>
        <w:t>Краткая информация</w:t>
      </w:r>
      <w:bookmarkEnd w:id="5"/>
    </w:p>
    <w:p w14:paraId="45EA4AAA" w14:textId="77777777" w:rsidR="004A1F90" w:rsidRPr="00645905" w:rsidRDefault="004A1F90" w:rsidP="004A1F90">
      <w:pPr>
        <w:pStyle w:val="2"/>
        <w:rPr>
          <w:sz w:val="28"/>
          <w:szCs w:val="28"/>
          <w:u w:val="none"/>
        </w:rPr>
      </w:pPr>
      <w:bookmarkStart w:id="6" w:name="_Toc6168566"/>
      <w:bookmarkStart w:id="7" w:name="_Toc19598856"/>
      <w:r w:rsidRPr="00645905">
        <w:rPr>
          <w:sz w:val="28"/>
          <w:szCs w:val="28"/>
          <w:u w:val="none"/>
        </w:rPr>
        <w:t>1.1 Определение</w:t>
      </w:r>
      <w:bookmarkEnd w:id="6"/>
      <w:bookmarkEnd w:id="7"/>
    </w:p>
    <w:p w14:paraId="483F46FB" w14:textId="77777777" w:rsidR="00911D3C" w:rsidRPr="00645905" w:rsidRDefault="001E0A9D" w:rsidP="00911D3C">
      <w:pPr>
        <w:rPr>
          <w:rFonts w:cs="Times New Roman"/>
          <w:sz w:val="28"/>
          <w:szCs w:val="28"/>
          <w:shd w:val="clear" w:color="auto" w:fill="FFFFFF"/>
        </w:rPr>
      </w:pPr>
      <w:r w:rsidRPr="00645905">
        <w:rPr>
          <w:rFonts w:cs="Times New Roman"/>
          <w:b/>
          <w:bCs/>
          <w:sz w:val="28"/>
          <w:szCs w:val="28"/>
          <w:shd w:val="clear" w:color="auto" w:fill="FFFFFF"/>
        </w:rPr>
        <w:t>Абсцесс кожи</w:t>
      </w:r>
      <w:r w:rsidRPr="00645905">
        <w:rPr>
          <w:rFonts w:cs="Times New Roman"/>
          <w:sz w:val="28"/>
          <w:szCs w:val="28"/>
          <w:shd w:val="clear" w:color="auto" w:fill="FFFFFF"/>
        </w:rPr>
        <w:t xml:space="preserve"> –</w:t>
      </w:r>
      <w:r w:rsidR="00347B15" w:rsidRPr="00645905">
        <w:rPr>
          <w:rFonts w:cs="Times New Roman"/>
          <w:sz w:val="28"/>
          <w:szCs w:val="28"/>
          <w:shd w:val="clear" w:color="auto" w:fill="FFFFFF"/>
        </w:rPr>
        <w:t xml:space="preserve"> </w:t>
      </w:r>
      <w:r w:rsidR="00911D3C" w:rsidRPr="00645905">
        <w:rPr>
          <w:rFonts w:cs="Times New Roman"/>
          <w:sz w:val="28"/>
          <w:szCs w:val="28"/>
          <w:shd w:val="clear" w:color="auto" w:fill="FFFFFF"/>
        </w:rPr>
        <w:t>ограниченное гнойное воспаление, локализующееся в дерме и подкожной клетчатке.</w:t>
      </w:r>
    </w:p>
    <w:p w14:paraId="3E92E240" w14:textId="77777777" w:rsidR="00326A8A" w:rsidRPr="00645905" w:rsidRDefault="001E0A9D" w:rsidP="001E0A9D">
      <w:pPr>
        <w:rPr>
          <w:rFonts w:cs="Times New Roman"/>
          <w:sz w:val="28"/>
          <w:szCs w:val="28"/>
          <w:shd w:val="clear" w:color="auto" w:fill="FFFFFF"/>
        </w:rPr>
      </w:pPr>
      <w:r w:rsidRPr="00645905">
        <w:rPr>
          <w:rFonts w:cs="Times New Roman"/>
          <w:b/>
          <w:bCs/>
          <w:sz w:val="28"/>
          <w:szCs w:val="28"/>
          <w:shd w:val="clear" w:color="auto" w:fill="FFFFFF"/>
        </w:rPr>
        <w:t>Фурункул</w:t>
      </w:r>
      <w:r w:rsidRPr="00645905">
        <w:rPr>
          <w:rFonts w:cs="Times New Roman"/>
          <w:sz w:val="28"/>
          <w:szCs w:val="28"/>
          <w:shd w:val="clear" w:color="auto" w:fill="FFFFFF"/>
        </w:rPr>
        <w:t xml:space="preserve"> – </w:t>
      </w:r>
      <w:r w:rsidR="00911D3C" w:rsidRPr="00645905">
        <w:rPr>
          <w:rFonts w:cs="Times New Roman"/>
          <w:sz w:val="28"/>
          <w:szCs w:val="28"/>
          <w:shd w:val="clear" w:color="auto" w:fill="FFFFFF"/>
        </w:rPr>
        <w:t>острое гнойно-некротическое воспаление волосяного фолликула, сальных желез и окружающей подкожно-жировой клетчатки.</w:t>
      </w:r>
      <w:r w:rsidRPr="00645905">
        <w:rPr>
          <w:rFonts w:cs="Times New Roman"/>
          <w:sz w:val="28"/>
          <w:szCs w:val="28"/>
          <w:shd w:val="clear" w:color="auto" w:fill="FFFFFF"/>
        </w:rPr>
        <w:t xml:space="preserve"> Характеризуется образованием конусовидной пустулы с формированием некротического стержня и зоной воспаления. </w:t>
      </w:r>
    </w:p>
    <w:p w14:paraId="23FE8DA3" w14:textId="77777777" w:rsidR="00911D3C" w:rsidRPr="00645905" w:rsidRDefault="001E0A9D" w:rsidP="00347B15">
      <w:pPr>
        <w:rPr>
          <w:rFonts w:cs="Times New Roman"/>
          <w:sz w:val="28"/>
          <w:szCs w:val="28"/>
          <w:shd w:val="clear" w:color="auto" w:fill="FFFFFF"/>
        </w:rPr>
      </w:pPr>
      <w:r w:rsidRPr="00645905">
        <w:rPr>
          <w:rFonts w:cs="Times New Roman"/>
          <w:b/>
          <w:bCs/>
          <w:sz w:val="28"/>
          <w:szCs w:val="28"/>
          <w:shd w:val="clear" w:color="auto" w:fill="FFFFFF"/>
        </w:rPr>
        <w:lastRenderedPageBreak/>
        <w:t>Карбункул</w:t>
      </w:r>
      <w:r w:rsidRPr="00645905">
        <w:rPr>
          <w:rFonts w:cs="Times New Roman"/>
          <w:sz w:val="28"/>
          <w:szCs w:val="28"/>
          <w:shd w:val="clear" w:color="auto" w:fill="FFFFFF"/>
        </w:rPr>
        <w:t xml:space="preserve"> – </w:t>
      </w:r>
      <w:r w:rsidR="00347B15" w:rsidRPr="00645905">
        <w:rPr>
          <w:rFonts w:cs="Times New Roman"/>
          <w:sz w:val="28"/>
          <w:szCs w:val="28"/>
          <w:shd w:val="clear" w:color="auto" w:fill="FFFFFF"/>
        </w:rPr>
        <w:t>острое гнойно-некротическое воспаление нескольких волосяных фолликулов и сальных желез, объединенных общим инфильтратом.</w:t>
      </w:r>
    </w:p>
    <w:p w14:paraId="778C7EA1" w14:textId="77777777" w:rsidR="00935F74" w:rsidRPr="00645905" w:rsidRDefault="00935F74" w:rsidP="00935F74">
      <w:pPr>
        <w:pStyle w:val="2"/>
        <w:rPr>
          <w:sz w:val="28"/>
          <w:szCs w:val="28"/>
          <w:u w:val="none"/>
        </w:rPr>
      </w:pPr>
      <w:bookmarkStart w:id="8" w:name="_Toc6168567"/>
      <w:bookmarkStart w:id="9" w:name="_Toc19598859"/>
      <w:r w:rsidRPr="00645905">
        <w:rPr>
          <w:sz w:val="28"/>
          <w:szCs w:val="28"/>
          <w:u w:val="none"/>
        </w:rPr>
        <w:t>1.2 Этиология и патогенез</w:t>
      </w:r>
      <w:bookmarkEnd w:id="8"/>
      <w:bookmarkEnd w:id="9"/>
    </w:p>
    <w:p w14:paraId="63E2CD37" w14:textId="43ED0980" w:rsidR="00935F74" w:rsidRPr="00645905" w:rsidRDefault="00935F74" w:rsidP="00915503">
      <w:pPr>
        <w:jc w:val="left"/>
        <w:rPr>
          <w:rFonts w:eastAsia="Times New Roman" w:cs="Times New Roman"/>
          <w:sz w:val="28"/>
          <w:szCs w:val="28"/>
          <w:lang w:eastAsia="ru-RU"/>
        </w:rPr>
      </w:pPr>
      <w:r w:rsidRPr="00645905">
        <w:rPr>
          <w:rFonts w:eastAsia="Times New Roman" w:cs="Times New Roman"/>
          <w:sz w:val="28"/>
          <w:szCs w:val="28"/>
          <w:lang w:eastAsia="ru-RU"/>
        </w:rPr>
        <w:t xml:space="preserve">Возбудителями </w:t>
      </w:r>
      <w:r w:rsidR="00526698" w:rsidRPr="00645905">
        <w:rPr>
          <w:rFonts w:eastAsia="Times New Roman" w:cs="Times New Roman"/>
          <w:sz w:val="28"/>
          <w:szCs w:val="28"/>
          <w:lang w:eastAsia="ru-RU"/>
        </w:rPr>
        <w:t>обычно</w:t>
      </w:r>
      <w:r w:rsidRPr="00645905">
        <w:rPr>
          <w:rFonts w:eastAsia="Times New Roman" w:cs="Times New Roman"/>
          <w:sz w:val="28"/>
          <w:szCs w:val="28"/>
          <w:lang w:eastAsia="ru-RU"/>
        </w:rPr>
        <w:t xml:space="preserve"> являются представители семейства </w:t>
      </w:r>
      <w:proofErr w:type="spellStart"/>
      <w:r w:rsidRPr="00645905">
        <w:rPr>
          <w:rFonts w:eastAsia="Times New Roman" w:cs="Times New Roman"/>
          <w:sz w:val="28"/>
          <w:szCs w:val="28"/>
          <w:lang w:eastAsia="ru-RU"/>
        </w:rPr>
        <w:t>Micrococcaceae</w:t>
      </w:r>
      <w:proofErr w:type="spellEnd"/>
      <w:r w:rsidRPr="00645905">
        <w:rPr>
          <w:rFonts w:eastAsia="Times New Roman" w:cs="Times New Roman"/>
          <w:sz w:val="28"/>
          <w:szCs w:val="28"/>
          <w:lang w:eastAsia="ru-RU"/>
        </w:rPr>
        <w:t>: стафилококки (Грам</w:t>
      </w:r>
      <w:r w:rsidR="00A9513D">
        <w:rPr>
          <w:rFonts w:eastAsia="Times New Roman" w:cs="Times New Roman"/>
          <w:sz w:val="28"/>
          <w:szCs w:val="28"/>
          <w:lang w:eastAsia="ru-RU"/>
        </w:rPr>
        <w:t>м</w:t>
      </w:r>
      <w:r w:rsidRPr="00645905">
        <w:rPr>
          <w:rFonts w:eastAsia="Times New Roman" w:cs="Times New Roman"/>
          <w:sz w:val="28"/>
          <w:szCs w:val="28"/>
          <w:lang w:eastAsia="ru-RU"/>
        </w:rPr>
        <w:t>-положительные факультативно-анаэробные бактерии) и стрептококки (Грам</w:t>
      </w:r>
      <w:r w:rsidR="00A9513D">
        <w:rPr>
          <w:rFonts w:eastAsia="Times New Roman" w:cs="Times New Roman"/>
          <w:sz w:val="28"/>
          <w:szCs w:val="28"/>
          <w:lang w:eastAsia="ru-RU"/>
        </w:rPr>
        <w:t>м</w:t>
      </w:r>
      <w:r w:rsidRPr="00645905">
        <w:rPr>
          <w:rFonts w:eastAsia="Times New Roman" w:cs="Times New Roman"/>
          <w:sz w:val="28"/>
          <w:szCs w:val="28"/>
          <w:lang w:eastAsia="ru-RU"/>
        </w:rPr>
        <w:t xml:space="preserve">-положительные аэробные и факультативно-анаэробные бактерии), наиболее часто – </w:t>
      </w:r>
      <w:proofErr w:type="spellStart"/>
      <w:r w:rsidRPr="00645905">
        <w:rPr>
          <w:rFonts w:eastAsia="Times New Roman" w:cs="Times New Roman"/>
          <w:sz w:val="28"/>
          <w:szCs w:val="28"/>
          <w:lang w:eastAsia="ru-RU"/>
        </w:rPr>
        <w:t>Staphylococcus</w:t>
      </w:r>
      <w:proofErr w:type="spellEnd"/>
      <w:r w:rsidRPr="00645905">
        <w:rPr>
          <w:rFonts w:eastAsia="Times New Roman" w:cs="Times New Roman"/>
          <w:sz w:val="28"/>
          <w:szCs w:val="28"/>
          <w:lang w:eastAsia="ru-RU"/>
        </w:rPr>
        <w:t xml:space="preserve"> </w:t>
      </w:r>
      <w:proofErr w:type="spellStart"/>
      <w:r w:rsidRPr="00645905">
        <w:rPr>
          <w:rFonts w:eastAsia="Times New Roman" w:cs="Times New Roman"/>
          <w:sz w:val="28"/>
          <w:szCs w:val="28"/>
          <w:lang w:eastAsia="ru-RU"/>
        </w:rPr>
        <w:t>aureus</w:t>
      </w:r>
      <w:proofErr w:type="spellEnd"/>
      <w:r w:rsidRPr="00645905">
        <w:rPr>
          <w:rFonts w:eastAsia="Times New Roman" w:cs="Times New Roman"/>
          <w:sz w:val="28"/>
          <w:szCs w:val="28"/>
          <w:lang w:eastAsia="ru-RU"/>
        </w:rPr>
        <w:t xml:space="preserve">, S. </w:t>
      </w:r>
      <w:proofErr w:type="spellStart"/>
      <w:r w:rsidRPr="00645905">
        <w:rPr>
          <w:rFonts w:eastAsia="Times New Roman" w:cs="Times New Roman"/>
          <w:sz w:val="28"/>
          <w:szCs w:val="28"/>
          <w:lang w:eastAsia="ru-RU"/>
        </w:rPr>
        <w:t>haemolyticus</w:t>
      </w:r>
      <w:proofErr w:type="spellEnd"/>
      <w:r w:rsidRPr="00645905">
        <w:rPr>
          <w:rFonts w:eastAsia="Times New Roman" w:cs="Times New Roman"/>
          <w:sz w:val="28"/>
          <w:szCs w:val="28"/>
          <w:lang w:eastAsia="ru-RU"/>
        </w:rPr>
        <w:t xml:space="preserve">, S. </w:t>
      </w:r>
      <w:proofErr w:type="spellStart"/>
      <w:r w:rsidRPr="00645905">
        <w:rPr>
          <w:rFonts w:eastAsia="Times New Roman" w:cs="Times New Roman"/>
          <w:sz w:val="28"/>
          <w:szCs w:val="28"/>
          <w:lang w:eastAsia="ru-RU"/>
        </w:rPr>
        <w:t>еpidermidis</w:t>
      </w:r>
      <w:proofErr w:type="spellEnd"/>
      <w:r w:rsidRPr="00645905">
        <w:rPr>
          <w:rFonts w:eastAsia="Times New Roman" w:cs="Times New Roman"/>
          <w:sz w:val="28"/>
          <w:szCs w:val="28"/>
          <w:lang w:eastAsia="ru-RU"/>
        </w:rPr>
        <w:t xml:space="preserve">, β-гемолитический стрептококк. Патогенные свойства микроорганизмов определяются их способностью в процессе жизнедеятельности вырабатывать токсины, ферменты и другие биологически активные вещества. Этиологическими агентами гнойно-воспалительных процессов могут являться и другие микроорганизмы – вульгарный протей, пневмококки, синегнойная палочка и др., выступающие, как правило, в ассоциациях со стафилококками и стрептококками. В эпидемиологии стафилококковой инфекции большое значение придается </w:t>
      </w:r>
      <w:proofErr w:type="spellStart"/>
      <w:r w:rsidRPr="00645905">
        <w:rPr>
          <w:rFonts w:eastAsia="Times New Roman" w:cs="Times New Roman"/>
          <w:sz w:val="28"/>
          <w:szCs w:val="28"/>
          <w:lang w:eastAsia="ru-RU"/>
        </w:rPr>
        <w:t>стафилококоносительству</w:t>
      </w:r>
      <w:proofErr w:type="spellEnd"/>
      <w:r w:rsidRPr="00645905">
        <w:rPr>
          <w:rFonts w:eastAsia="Times New Roman" w:cs="Times New Roman"/>
          <w:sz w:val="28"/>
          <w:szCs w:val="28"/>
          <w:lang w:eastAsia="ru-RU"/>
        </w:rPr>
        <w:t>.</w:t>
      </w:r>
    </w:p>
    <w:p w14:paraId="0EE79206" w14:textId="77777777" w:rsidR="00935F74" w:rsidRPr="00645905" w:rsidRDefault="00935F74" w:rsidP="00915503">
      <w:pPr>
        <w:jc w:val="left"/>
        <w:rPr>
          <w:rFonts w:eastAsia="Times New Roman" w:cs="Times New Roman"/>
          <w:sz w:val="28"/>
          <w:szCs w:val="28"/>
          <w:lang w:eastAsia="ru-RU"/>
        </w:rPr>
      </w:pPr>
      <w:r w:rsidRPr="00645905">
        <w:rPr>
          <w:rFonts w:eastAsia="Times New Roman" w:cs="Times New Roman"/>
          <w:sz w:val="28"/>
          <w:szCs w:val="28"/>
          <w:lang w:eastAsia="ru-RU"/>
        </w:rPr>
        <w:t>К экзогенным факторам относят нарушение целостности эпидермиса (микротравмы, мацерации кожи), загрязнение кожи, повышенное потоотделение, смещение рН кожи в щелочную сторону, действие высоких и низких температур.</w:t>
      </w:r>
    </w:p>
    <w:p w14:paraId="64D997E4" w14:textId="77777777" w:rsidR="00935F74" w:rsidRPr="00645905" w:rsidRDefault="00935F74" w:rsidP="00915503">
      <w:pPr>
        <w:jc w:val="left"/>
        <w:rPr>
          <w:rFonts w:eastAsia="Times New Roman" w:cs="Times New Roman"/>
          <w:sz w:val="28"/>
          <w:szCs w:val="28"/>
          <w:lang w:eastAsia="ru-RU"/>
        </w:rPr>
      </w:pPr>
      <w:r w:rsidRPr="00645905">
        <w:rPr>
          <w:rFonts w:eastAsia="Times New Roman" w:cs="Times New Roman"/>
          <w:sz w:val="28"/>
          <w:szCs w:val="28"/>
          <w:lang w:eastAsia="ru-RU"/>
        </w:rPr>
        <w:t>К эндогенным факторам риска развития заболевания относятся различные эндокринопатии и, прежде всего, нарушение углеводного обмена (сахарный диабет), недостаточное поступление белков в организм, наличие тяжелых соматических заболеваний, гиповитаминоз, хронические интоксикации,</w:t>
      </w:r>
      <w:r w:rsidR="00526698" w:rsidRPr="00645905">
        <w:rPr>
          <w:rFonts w:eastAsia="Times New Roman" w:cs="Times New Roman"/>
          <w:sz w:val="28"/>
          <w:szCs w:val="28"/>
          <w:lang w:eastAsia="ru-RU"/>
        </w:rPr>
        <w:t xml:space="preserve"> </w:t>
      </w:r>
      <w:r w:rsidRPr="00645905">
        <w:rPr>
          <w:rFonts w:eastAsia="Times New Roman" w:cs="Times New Roman"/>
          <w:sz w:val="28"/>
          <w:szCs w:val="28"/>
          <w:lang w:eastAsia="ru-RU"/>
        </w:rPr>
        <w:t>наличие очагов стафилококковой инфекции в различных органах и тканях.</w:t>
      </w:r>
    </w:p>
    <w:p w14:paraId="0AA4EA03" w14:textId="77777777" w:rsidR="00230221" w:rsidRPr="00645905" w:rsidRDefault="001C75D8" w:rsidP="00915503">
      <w:pPr>
        <w:jc w:val="left"/>
        <w:rPr>
          <w:rFonts w:eastAsia="Times New Roman" w:cs="Times New Roman"/>
          <w:color w:val="FF0000"/>
          <w:sz w:val="28"/>
          <w:szCs w:val="28"/>
          <w:lang w:eastAsia="ru-RU"/>
        </w:rPr>
      </w:pPr>
      <w:r w:rsidRPr="00645905">
        <w:rPr>
          <w:rFonts w:eastAsia="Times New Roman" w:cs="Times New Roman"/>
          <w:i/>
          <w:iCs/>
          <w:sz w:val="28"/>
          <w:szCs w:val="28"/>
          <w:lang w:eastAsia="ru-RU"/>
        </w:rPr>
        <w:t>Патогенез</w:t>
      </w:r>
      <w:r w:rsidR="00230221" w:rsidRPr="00645905">
        <w:rPr>
          <w:rFonts w:eastAsia="Times New Roman" w:cs="Times New Roman"/>
          <w:sz w:val="28"/>
          <w:szCs w:val="28"/>
          <w:lang w:eastAsia="ru-RU"/>
        </w:rPr>
        <w:t>. И</w:t>
      </w:r>
      <w:r w:rsidR="00230221" w:rsidRPr="00645905">
        <w:rPr>
          <w:rFonts w:cs="Times New Roman"/>
          <w:sz w:val="28"/>
          <w:szCs w:val="28"/>
        </w:rPr>
        <w:t xml:space="preserve">зменения мягких тканей в начальной стадии характеризуются формированием пустулы в устье волосяного фолликула. </w:t>
      </w:r>
      <w:r w:rsidR="00230221" w:rsidRPr="00645905">
        <w:rPr>
          <w:rFonts w:cs="Times New Roman"/>
          <w:sz w:val="28"/>
          <w:szCs w:val="28"/>
        </w:rPr>
        <w:lastRenderedPageBreak/>
        <w:t>Пустула содержит нейтрофильные лейкоциты, значительное количество стафилококков и фибрин. В дальнейшем стафилококки, спускаясь по волосяному фолликулу до сосочковых тел, вызывают воспаление, что приводит к образованию воспалительного инфильтрата с последующим некрозом окружающих тканей. Вокруг зоны некроза соединительная ткань расплавляется и образуется гной. Гнойный экссудат скапливается под эпидермисом, вокруг устья фолликула, а затем вместе с некротическим стержнем и погибшим волосом выходит наружу. Дефект заполняется грануляционной тканью с последующим и формированием рубца.</w:t>
      </w:r>
    </w:p>
    <w:p w14:paraId="73B222F1" w14:textId="77777777" w:rsidR="00935F74" w:rsidRPr="00645905" w:rsidRDefault="00935F74" w:rsidP="00935F74">
      <w:pPr>
        <w:rPr>
          <w:rFonts w:cs="Times New Roman"/>
          <w:b/>
          <w:sz w:val="28"/>
          <w:szCs w:val="28"/>
          <w:shd w:val="clear" w:color="auto" w:fill="FFFFFF"/>
        </w:rPr>
      </w:pPr>
      <w:r w:rsidRPr="00645905">
        <w:rPr>
          <w:rFonts w:cs="Times New Roman"/>
          <w:b/>
          <w:sz w:val="28"/>
          <w:szCs w:val="28"/>
          <w:shd w:val="clear" w:color="auto" w:fill="FFFFFF"/>
        </w:rPr>
        <w:t>1.3 Эпидемиология</w:t>
      </w:r>
    </w:p>
    <w:p w14:paraId="13F37E0D" w14:textId="77777777" w:rsidR="00935F74" w:rsidRPr="00645905" w:rsidRDefault="00935F74" w:rsidP="00935F74">
      <w:pPr>
        <w:rPr>
          <w:rFonts w:cs="Times New Roman"/>
          <w:sz w:val="28"/>
          <w:szCs w:val="28"/>
          <w:shd w:val="clear" w:color="auto" w:fill="FFFFFF"/>
        </w:rPr>
      </w:pPr>
      <w:r w:rsidRPr="00645905">
        <w:rPr>
          <w:rFonts w:cs="Times New Roman"/>
          <w:sz w:val="28"/>
          <w:szCs w:val="28"/>
          <w:shd w:val="clear" w:color="auto" w:fill="FFFFFF"/>
        </w:rPr>
        <w:t xml:space="preserve">Гнойно-воспалительные заболевания и их осложнения составляют, по разным источникам, 30-40% в структуре хирургической патологии [1, </w:t>
      </w:r>
      <w:r w:rsidR="009E1227" w:rsidRPr="00645905">
        <w:rPr>
          <w:rFonts w:cs="Times New Roman"/>
          <w:sz w:val="28"/>
          <w:szCs w:val="28"/>
          <w:shd w:val="clear" w:color="auto" w:fill="FFFFFF"/>
        </w:rPr>
        <w:t>3</w:t>
      </w:r>
      <w:r w:rsidRPr="00645905">
        <w:rPr>
          <w:rFonts w:cs="Times New Roman"/>
          <w:sz w:val="28"/>
          <w:szCs w:val="28"/>
          <w:shd w:val="clear" w:color="auto" w:fill="FFFFFF"/>
        </w:rPr>
        <w:t>]. Ведущее место среди хирургических инфекций как по частоте развития, так и по возможным осложнениям занимают гнойные заболевания кожи и мягких тканей [</w:t>
      </w:r>
      <w:r w:rsidR="009E1227" w:rsidRPr="00645905">
        <w:rPr>
          <w:rFonts w:cs="Times New Roman"/>
          <w:sz w:val="28"/>
          <w:szCs w:val="28"/>
          <w:shd w:val="clear" w:color="auto" w:fill="FFFFFF"/>
        </w:rPr>
        <w:t>3, 4</w:t>
      </w:r>
      <w:r w:rsidRPr="00645905">
        <w:rPr>
          <w:rFonts w:cs="Times New Roman"/>
          <w:sz w:val="28"/>
          <w:szCs w:val="28"/>
          <w:shd w:val="clear" w:color="auto" w:fill="FFFFFF"/>
        </w:rPr>
        <w:t>].</w:t>
      </w:r>
    </w:p>
    <w:p w14:paraId="7F376DFE" w14:textId="77777777" w:rsidR="004A1F90" w:rsidRPr="00645905" w:rsidRDefault="004A1F90" w:rsidP="004A1F90">
      <w:pPr>
        <w:pStyle w:val="2"/>
        <w:rPr>
          <w:sz w:val="28"/>
          <w:szCs w:val="28"/>
          <w:u w:val="none"/>
        </w:rPr>
      </w:pPr>
      <w:bookmarkStart w:id="10" w:name="_Toc19598857"/>
      <w:r w:rsidRPr="00645905">
        <w:rPr>
          <w:sz w:val="28"/>
          <w:szCs w:val="28"/>
          <w:u w:val="none"/>
        </w:rPr>
        <w:t>1.</w:t>
      </w:r>
      <w:r w:rsidR="006B1C8E" w:rsidRPr="00645905">
        <w:rPr>
          <w:sz w:val="28"/>
          <w:szCs w:val="28"/>
          <w:u w:val="none"/>
        </w:rPr>
        <w:t>4</w:t>
      </w:r>
      <w:r w:rsidRPr="00645905">
        <w:rPr>
          <w:sz w:val="28"/>
          <w:szCs w:val="28"/>
          <w:u w:val="none"/>
        </w:rPr>
        <w:t xml:space="preserve"> Кодирование по МКБ-10</w:t>
      </w:r>
      <w:bookmarkEnd w:id="10"/>
      <w:r w:rsidR="009C29D3" w:rsidRPr="00645905">
        <w:rPr>
          <w:sz w:val="28"/>
          <w:szCs w:val="28"/>
          <w:u w:val="none"/>
        </w:rPr>
        <w:t>:</w:t>
      </w:r>
    </w:p>
    <w:p w14:paraId="0C83AF19" w14:textId="77777777" w:rsidR="001E0A9D" w:rsidRPr="00645905" w:rsidRDefault="001E0A9D" w:rsidP="004A1F90">
      <w:pPr>
        <w:pStyle w:val="2"/>
        <w:rPr>
          <w:rFonts w:eastAsia="Times New Roman"/>
          <w:b w:val="0"/>
          <w:color w:val="000000"/>
          <w:sz w:val="28"/>
          <w:szCs w:val="28"/>
          <w:u w:val="none"/>
          <w:lang w:eastAsia="ru-RU"/>
        </w:rPr>
      </w:pPr>
      <w:bookmarkStart w:id="11" w:name="_Toc19598858"/>
      <w:r w:rsidRPr="00645905">
        <w:rPr>
          <w:rFonts w:eastAsia="Times New Roman"/>
          <w:b w:val="0"/>
          <w:color w:val="000000"/>
          <w:sz w:val="28"/>
          <w:szCs w:val="28"/>
          <w:u w:val="none"/>
          <w:lang w:val="en-US" w:eastAsia="ru-RU"/>
        </w:rPr>
        <w:t>L</w:t>
      </w:r>
      <w:r w:rsidRPr="00645905">
        <w:rPr>
          <w:rFonts w:eastAsia="Times New Roman"/>
          <w:b w:val="0"/>
          <w:color w:val="000000"/>
          <w:sz w:val="28"/>
          <w:szCs w:val="28"/>
          <w:u w:val="none"/>
          <w:lang w:eastAsia="ru-RU"/>
        </w:rPr>
        <w:t>02.0 – Абсцесс кожи, фурункул и карбункул лица</w:t>
      </w:r>
    </w:p>
    <w:p w14:paraId="32E11572" w14:textId="77777777" w:rsidR="009C29D3" w:rsidRPr="00645905" w:rsidRDefault="009C29D3" w:rsidP="009C29D3">
      <w:pPr>
        <w:pStyle w:val="2"/>
        <w:rPr>
          <w:rFonts w:eastAsia="Times New Roman"/>
          <w:b w:val="0"/>
          <w:color w:val="000000"/>
          <w:sz w:val="28"/>
          <w:szCs w:val="28"/>
          <w:lang w:eastAsia="ru-RU"/>
        </w:rPr>
      </w:pPr>
      <w:r w:rsidRPr="00645905">
        <w:rPr>
          <w:rFonts w:eastAsia="Times New Roman"/>
          <w:b w:val="0"/>
          <w:color w:val="000000"/>
          <w:sz w:val="28"/>
          <w:szCs w:val="28"/>
          <w:lang w:val="en-US" w:eastAsia="ru-RU"/>
        </w:rPr>
        <w:t>L</w:t>
      </w:r>
      <w:r w:rsidRPr="00645905">
        <w:rPr>
          <w:rFonts w:eastAsia="Times New Roman"/>
          <w:b w:val="0"/>
          <w:color w:val="000000"/>
          <w:sz w:val="28"/>
          <w:szCs w:val="28"/>
          <w:lang w:eastAsia="ru-RU"/>
        </w:rPr>
        <w:t>02.0 – Фурункул</w:t>
      </w:r>
      <w:r w:rsidR="001C75D8" w:rsidRPr="00645905">
        <w:rPr>
          <w:rFonts w:eastAsia="Times New Roman"/>
          <w:b w:val="0"/>
          <w:color w:val="000000"/>
          <w:sz w:val="28"/>
          <w:szCs w:val="28"/>
          <w:lang w:eastAsia="ru-RU"/>
        </w:rPr>
        <w:t xml:space="preserve"> лица</w:t>
      </w:r>
    </w:p>
    <w:p w14:paraId="00007535" w14:textId="77777777" w:rsidR="009C29D3" w:rsidRPr="00645905" w:rsidRDefault="009C29D3" w:rsidP="009C29D3">
      <w:pPr>
        <w:pStyle w:val="2"/>
        <w:rPr>
          <w:rFonts w:eastAsia="Times New Roman"/>
          <w:b w:val="0"/>
          <w:color w:val="000000"/>
          <w:sz w:val="28"/>
          <w:szCs w:val="28"/>
          <w:lang w:eastAsia="ru-RU"/>
        </w:rPr>
      </w:pPr>
      <w:r w:rsidRPr="00645905">
        <w:rPr>
          <w:rFonts w:eastAsia="Times New Roman"/>
          <w:b w:val="0"/>
          <w:color w:val="000000"/>
          <w:sz w:val="28"/>
          <w:szCs w:val="28"/>
          <w:lang w:val="en-US" w:eastAsia="ru-RU"/>
        </w:rPr>
        <w:t>L</w:t>
      </w:r>
      <w:r w:rsidRPr="00645905">
        <w:rPr>
          <w:rFonts w:eastAsia="Times New Roman"/>
          <w:b w:val="0"/>
          <w:color w:val="000000"/>
          <w:sz w:val="28"/>
          <w:szCs w:val="28"/>
          <w:lang w:eastAsia="ru-RU"/>
        </w:rPr>
        <w:t>02.0 – Карбункул лица</w:t>
      </w:r>
    </w:p>
    <w:p w14:paraId="2C9D2DF9" w14:textId="77777777" w:rsidR="001C75D8" w:rsidRPr="00645905" w:rsidRDefault="001C75D8" w:rsidP="001C75D8">
      <w:pPr>
        <w:pStyle w:val="2"/>
        <w:rPr>
          <w:rFonts w:eastAsia="Times New Roman"/>
          <w:b w:val="0"/>
          <w:sz w:val="28"/>
          <w:szCs w:val="28"/>
          <w:lang w:eastAsia="ru-RU"/>
        </w:rPr>
      </w:pPr>
      <w:r w:rsidRPr="00645905">
        <w:rPr>
          <w:rFonts w:eastAsia="Times New Roman"/>
          <w:b w:val="0"/>
          <w:sz w:val="28"/>
          <w:szCs w:val="28"/>
          <w:lang w:val="en-US" w:eastAsia="ru-RU"/>
        </w:rPr>
        <w:t>L</w:t>
      </w:r>
      <w:r w:rsidRPr="00645905">
        <w:rPr>
          <w:rFonts w:eastAsia="Times New Roman"/>
          <w:b w:val="0"/>
          <w:sz w:val="28"/>
          <w:szCs w:val="28"/>
          <w:lang w:eastAsia="ru-RU"/>
        </w:rPr>
        <w:t>02.1 – Абсцесс кожи, фурункул и карбункул шеи</w:t>
      </w:r>
    </w:p>
    <w:p w14:paraId="24F97A62" w14:textId="77777777" w:rsidR="004A1F90" w:rsidRPr="00645905" w:rsidRDefault="004A1F90" w:rsidP="004A1F90">
      <w:pPr>
        <w:pStyle w:val="2"/>
        <w:rPr>
          <w:sz w:val="28"/>
          <w:szCs w:val="28"/>
          <w:u w:val="none"/>
        </w:rPr>
      </w:pPr>
      <w:r w:rsidRPr="00645905">
        <w:rPr>
          <w:sz w:val="28"/>
          <w:szCs w:val="28"/>
          <w:u w:val="none"/>
        </w:rPr>
        <w:t>1.</w:t>
      </w:r>
      <w:r w:rsidR="00B85910" w:rsidRPr="00645905">
        <w:rPr>
          <w:sz w:val="28"/>
          <w:szCs w:val="28"/>
          <w:u w:val="none"/>
        </w:rPr>
        <w:t>5</w:t>
      </w:r>
      <w:r w:rsidRPr="00645905">
        <w:rPr>
          <w:sz w:val="28"/>
          <w:szCs w:val="28"/>
          <w:u w:val="none"/>
        </w:rPr>
        <w:t xml:space="preserve"> Классификации</w:t>
      </w:r>
      <w:bookmarkEnd w:id="11"/>
      <w:r w:rsidRPr="00645905">
        <w:rPr>
          <w:sz w:val="28"/>
          <w:szCs w:val="28"/>
          <w:u w:val="none"/>
        </w:rPr>
        <w:t xml:space="preserve"> </w:t>
      </w:r>
    </w:p>
    <w:p w14:paraId="11D8C976" w14:textId="77777777" w:rsidR="004A1F90" w:rsidRPr="00645905" w:rsidRDefault="006B1C8E" w:rsidP="006B1C8E">
      <w:pPr>
        <w:spacing w:after="200"/>
        <w:ind w:firstLine="0"/>
        <w:rPr>
          <w:rFonts w:cs="Times New Roman"/>
          <w:sz w:val="28"/>
          <w:szCs w:val="28"/>
        </w:rPr>
      </w:pPr>
      <w:r w:rsidRPr="00645905">
        <w:rPr>
          <w:rFonts w:cs="Times New Roman"/>
          <w:sz w:val="28"/>
          <w:szCs w:val="28"/>
        </w:rPr>
        <w:t>Соответствует МКБ-10</w:t>
      </w:r>
    </w:p>
    <w:p w14:paraId="11937540" w14:textId="77777777" w:rsidR="00915503" w:rsidRDefault="00915503" w:rsidP="004A1F90">
      <w:pPr>
        <w:pStyle w:val="2"/>
        <w:rPr>
          <w:sz w:val="28"/>
          <w:szCs w:val="28"/>
          <w:u w:val="none"/>
        </w:rPr>
      </w:pPr>
      <w:bookmarkStart w:id="12" w:name="_Toc6168571"/>
      <w:bookmarkStart w:id="13" w:name="_Toc19598860"/>
    </w:p>
    <w:p w14:paraId="3687EEB1" w14:textId="77777777" w:rsidR="00915503" w:rsidRDefault="00915503" w:rsidP="004A1F90">
      <w:pPr>
        <w:pStyle w:val="2"/>
        <w:rPr>
          <w:sz w:val="28"/>
          <w:szCs w:val="28"/>
          <w:u w:val="none"/>
        </w:rPr>
      </w:pPr>
    </w:p>
    <w:p w14:paraId="0C5548AB" w14:textId="77777777" w:rsidR="00915503" w:rsidRDefault="00915503" w:rsidP="004A1F90">
      <w:pPr>
        <w:pStyle w:val="2"/>
        <w:rPr>
          <w:sz w:val="28"/>
          <w:szCs w:val="28"/>
          <w:u w:val="none"/>
        </w:rPr>
      </w:pPr>
    </w:p>
    <w:p w14:paraId="44B56EC3" w14:textId="17DCCA9B" w:rsidR="004A1F90" w:rsidRPr="00645905" w:rsidRDefault="00B85910" w:rsidP="004A1F90">
      <w:pPr>
        <w:pStyle w:val="2"/>
        <w:rPr>
          <w:sz w:val="28"/>
          <w:szCs w:val="28"/>
          <w:u w:val="none"/>
        </w:rPr>
      </w:pPr>
      <w:r w:rsidRPr="00645905">
        <w:rPr>
          <w:sz w:val="28"/>
          <w:szCs w:val="28"/>
          <w:u w:val="none"/>
        </w:rPr>
        <w:lastRenderedPageBreak/>
        <w:t>1.6</w:t>
      </w:r>
      <w:r w:rsidR="004A1F90" w:rsidRPr="00645905">
        <w:rPr>
          <w:sz w:val="28"/>
          <w:szCs w:val="28"/>
          <w:u w:val="none"/>
        </w:rPr>
        <w:t xml:space="preserve"> Клиническая картина</w:t>
      </w:r>
      <w:bookmarkEnd w:id="12"/>
      <w:bookmarkEnd w:id="13"/>
    </w:p>
    <w:p w14:paraId="7F66FFD5" w14:textId="77777777" w:rsidR="006B1C8E" w:rsidRPr="00645905" w:rsidRDefault="006B1C8E" w:rsidP="004A1F90">
      <w:pPr>
        <w:pStyle w:val="2"/>
        <w:rPr>
          <w:sz w:val="28"/>
          <w:szCs w:val="28"/>
          <w:u w:val="none"/>
        </w:rPr>
      </w:pPr>
      <w:r w:rsidRPr="00645905">
        <w:rPr>
          <w:sz w:val="28"/>
          <w:szCs w:val="28"/>
          <w:u w:val="none"/>
        </w:rPr>
        <w:t>Абсцесс кожи</w:t>
      </w:r>
    </w:p>
    <w:p w14:paraId="2D719C25" w14:textId="77777777" w:rsidR="006B1C8E" w:rsidRPr="00645905" w:rsidRDefault="006B1C8E" w:rsidP="00915503">
      <w:pPr>
        <w:autoSpaceDE w:val="0"/>
        <w:autoSpaceDN w:val="0"/>
        <w:adjustRightInd w:val="0"/>
        <w:ind w:firstLine="851"/>
        <w:contextualSpacing/>
        <w:jc w:val="left"/>
        <w:rPr>
          <w:rFonts w:cs="Times New Roman"/>
          <w:color w:val="1D1D1B"/>
          <w:sz w:val="28"/>
          <w:szCs w:val="28"/>
        </w:rPr>
      </w:pPr>
      <w:r w:rsidRPr="00645905">
        <w:rPr>
          <w:rFonts w:cs="Times New Roman"/>
          <w:color w:val="1D1D1B"/>
          <w:sz w:val="28"/>
          <w:szCs w:val="28"/>
        </w:rPr>
        <w:t xml:space="preserve">Клиника абсцесса мягких тканей в большинстве случаев характерна для острого гнойного воспаления. Возникают локальные боли в зоне формирования гнойника, </w:t>
      </w:r>
      <w:r w:rsidR="00C23929" w:rsidRPr="00645905">
        <w:rPr>
          <w:rFonts w:cs="Times New Roman"/>
          <w:color w:val="1D1D1B"/>
          <w:sz w:val="28"/>
          <w:szCs w:val="28"/>
        </w:rPr>
        <w:t xml:space="preserve">развивается </w:t>
      </w:r>
      <w:r w:rsidR="001C75D8" w:rsidRPr="00645905">
        <w:rPr>
          <w:rFonts w:cs="Times New Roman"/>
          <w:sz w:val="28"/>
          <w:szCs w:val="28"/>
        </w:rPr>
        <w:t>воспалительный инфильтрат</w:t>
      </w:r>
      <w:r w:rsidRPr="00645905">
        <w:rPr>
          <w:rFonts w:cs="Times New Roman"/>
          <w:color w:val="1D1D1B"/>
          <w:sz w:val="28"/>
          <w:szCs w:val="28"/>
        </w:rPr>
        <w:t xml:space="preserve">, </w:t>
      </w:r>
      <w:r w:rsidR="00C23929" w:rsidRPr="00645905">
        <w:rPr>
          <w:rFonts w:cs="Times New Roman"/>
          <w:color w:val="1D1D1B"/>
          <w:sz w:val="28"/>
          <w:szCs w:val="28"/>
        </w:rPr>
        <w:t xml:space="preserve">появляется </w:t>
      </w:r>
      <w:r w:rsidRPr="00645905">
        <w:rPr>
          <w:rFonts w:cs="Times New Roman"/>
          <w:color w:val="1D1D1B"/>
          <w:sz w:val="28"/>
          <w:szCs w:val="28"/>
        </w:rPr>
        <w:t xml:space="preserve">гиперемия и флюктуация. Общее состояние больного ухудшается, появляются слабость, снижение аппетита, нарушение сна. Температура тела подвержена </w:t>
      </w:r>
      <w:proofErr w:type="spellStart"/>
      <w:r w:rsidRPr="00645905">
        <w:rPr>
          <w:rFonts w:cs="Times New Roman"/>
          <w:color w:val="1D1D1B"/>
          <w:sz w:val="28"/>
          <w:szCs w:val="28"/>
        </w:rPr>
        <w:t>гектическим</w:t>
      </w:r>
      <w:proofErr w:type="spellEnd"/>
      <w:r w:rsidRPr="00645905">
        <w:rPr>
          <w:rFonts w:cs="Times New Roman"/>
          <w:color w:val="1D1D1B"/>
          <w:sz w:val="28"/>
          <w:szCs w:val="28"/>
        </w:rPr>
        <w:t xml:space="preserve"> колебаниям с подъемами в вечерние часы. В лабораторных показателях отмечаются лейкоцитоз и </w:t>
      </w:r>
      <w:proofErr w:type="spellStart"/>
      <w:r w:rsidRPr="00645905">
        <w:rPr>
          <w:rFonts w:cs="Times New Roman"/>
          <w:color w:val="1D1D1B"/>
          <w:sz w:val="28"/>
          <w:szCs w:val="28"/>
        </w:rPr>
        <w:t>нейтрофил</w:t>
      </w:r>
      <w:r w:rsidR="001F5724" w:rsidRPr="00645905">
        <w:rPr>
          <w:rFonts w:cs="Times New Roman"/>
          <w:color w:val="1D1D1B"/>
          <w:sz w:val="28"/>
          <w:szCs w:val="28"/>
        </w:rPr>
        <w:t>ё</w:t>
      </w:r>
      <w:r w:rsidRPr="00645905">
        <w:rPr>
          <w:rFonts w:cs="Times New Roman"/>
          <w:color w:val="1D1D1B"/>
          <w:sz w:val="28"/>
          <w:szCs w:val="28"/>
        </w:rPr>
        <w:t>з</w:t>
      </w:r>
      <w:proofErr w:type="spellEnd"/>
      <w:r w:rsidRPr="00645905">
        <w:rPr>
          <w:rFonts w:cs="Times New Roman"/>
          <w:color w:val="1D1D1B"/>
          <w:sz w:val="28"/>
          <w:szCs w:val="28"/>
        </w:rPr>
        <w:t xml:space="preserve"> с </w:t>
      </w:r>
      <w:proofErr w:type="spellStart"/>
      <w:r w:rsidRPr="00645905">
        <w:rPr>
          <w:rFonts w:cs="Times New Roman"/>
          <w:color w:val="1D1D1B"/>
          <w:sz w:val="28"/>
          <w:szCs w:val="28"/>
        </w:rPr>
        <w:t>палочкоядерным</w:t>
      </w:r>
      <w:proofErr w:type="spellEnd"/>
      <w:r w:rsidRPr="00645905">
        <w:rPr>
          <w:rFonts w:cs="Times New Roman"/>
          <w:color w:val="1D1D1B"/>
          <w:sz w:val="28"/>
          <w:szCs w:val="28"/>
        </w:rPr>
        <w:t xml:space="preserve"> сдвигом, увеличивается СОЭ</w:t>
      </w:r>
    </w:p>
    <w:p w14:paraId="7A800464" w14:textId="77777777" w:rsidR="006B1C8E" w:rsidRPr="00645905" w:rsidRDefault="006B1C8E" w:rsidP="00915503">
      <w:pPr>
        <w:ind w:firstLine="851"/>
        <w:contextualSpacing/>
        <w:jc w:val="left"/>
        <w:rPr>
          <w:rFonts w:cs="Times New Roman"/>
          <w:sz w:val="28"/>
          <w:szCs w:val="28"/>
        </w:rPr>
      </w:pPr>
      <w:r w:rsidRPr="00645905">
        <w:rPr>
          <w:rFonts w:cs="Times New Roman"/>
          <w:b/>
          <w:sz w:val="28"/>
          <w:szCs w:val="28"/>
        </w:rPr>
        <w:t xml:space="preserve">Фурункулы </w:t>
      </w:r>
      <w:r w:rsidR="00B85910" w:rsidRPr="00645905">
        <w:rPr>
          <w:rFonts w:cs="Times New Roman"/>
          <w:b/>
          <w:sz w:val="28"/>
          <w:szCs w:val="28"/>
        </w:rPr>
        <w:t>и карбункулы</w:t>
      </w:r>
      <w:r w:rsidR="00B85910" w:rsidRPr="00645905">
        <w:rPr>
          <w:rFonts w:cs="Times New Roman"/>
          <w:sz w:val="28"/>
          <w:szCs w:val="28"/>
        </w:rPr>
        <w:t xml:space="preserve"> </w:t>
      </w:r>
      <w:r w:rsidRPr="00645905">
        <w:rPr>
          <w:rFonts w:cs="Times New Roman"/>
          <w:sz w:val="28"/>
          <w:szCs w:val="28"/>
        </w:rPr>
        <w:t xml:space="preserve">могут возникнуть на любом участке лица, однако многими авторами и нами отмечено, что наиболее опасным местом их расположения с точки зрения развития различных осложнений является область выше ротовой щели - верхняя губа, нос, особенно область носовой перегородки, носогубная борозда, подглазничная область, веки, кожа наружного слухового прохода. В клиническом течении фурункула лица различают три стадии. Стадия </w:t>
      </w:r>
      <w:r w:rsidR="00C23929" w:rsidRPr="00645905">
        <w:rPr>
          <w:rFonts w:cs="Times New Roman"/>
          <w:sz w:val="28"/>
          <w:szCs w:val="28"/>
        </w:rPr>
        <w:t xml:space="preserve">фолликулита, период, когда происходит формирование </w:t>
      </w:r>
      <w:r w:rsidRPr="00645905">
        <w:rPr>
          <w:rFonts w:cs="Times New Roman"/>
          <w:sz w:val="28"/>
          <w:szCs w:val="28"/>
        </w:rPr>
        <w:t>инфильтрата с пустулой, длится 1-3 дня, сменяется стадией расплавления инфильтрата</w:t>
      </w:r>
      <w:r w:rsidR="00C23929" w:rsidRPr="00645905">
        <w:rPr>
          <w:rFonts w:cs="Times New Roman"/>
          <w:sz w:val="28"/>
          <w:szCs w:val="28"/>
        </w:rPr>
        <w:t xml:space="preserve"> или </w:t>
      </w:r>
      <w:proofErr w:type="spellStart"/>
      <w:r w:rsidR="00C23929" w:rsidRPr="00645905">
        <w:rPr>
          <w:rFonts w:cs="Times New Roman"/>
          <w:sz w:val="28"/>
          <w:szCs w:val="28"/>
        </w:rPr>
        <w:t>аб</w:t>
      </w:r>
      <w:r w:rsidR="0015566B" w:rsidRPr="00645905">
        <w:rPr>
          <w:rFonts w:cs="Times New Roman"/>
          <w:sz w:val="28"/>
          <w:szCs w:val="28"/>
        </w:rPr>
        <w:t>сцедирования</w:t>
      </w:r>
      <w:proofErr w:type="spellEnd"/>
      <w:r w:rsidR="0015566B" w:rsidRPr="00645905">
        <w:rPr>
          <w:rFonts w:cs="Times New Roman"/>
          <w:sz w:val="28"/>
          <w:szCs w:val="28"/>
        </w:rPr>
        <w:t xml:space="preserve"> </w:t>
      </w:r>
      <w:r w:rsidRPr="00645905">
        <w:rPr>
          <w:rFonts w:cs="Times New Roman"/>
          <w:sz w:val="28"/>
          <w:szCs w:val="28"/>
        </w:rPr>
        <w:t xml:space="preserve">с последующим самопроизвольным вскрытием и отторжением некротического стержня (длительность 3-5 дней). Третья стадия характеризуется заживлением раны с формированием втянутого рубца. В начале образования фурункула ощущается легкий зуд, покалывание в какой-либо конкретной точке. Через 1-2 суток в толще кожи образуется воспалительный инфильтрат, центральный участок которого возвышается над уровнем кожи в виде «конуса». Кожа над инфильтратом напряжена, гиперемирована, постепенно приобретает синюшный оттенок, при пальпации резко болезненна. На вершине инфильтрата при фурункуле появляется небольшая гнойная пустула, или черная точка (некроз); при карбункуле формируется несколько таких пустул. </w:t>
      </w:r>
      <w:r w:rsidRPr="00645905">
        <w:rPr>
          <w:rFonts w:cs="Times New Roman"/>
          <w:sz w:val="28"/>
          <w:szCs w:val="28"/>
        </w:rPr>
        <w:lastRenderedPageBreak/>
        <w:t>В дальнейшем пустула может самопроизвольно вскрыться с образованием гнойно-некротической корочки. Далее в течение 4-7 дней в глубине инфильтрата происходит гнойное расплавление. Через образовавшееся отверстие может произойти самопроизвольный отток гнойного экссудата и отторжение некротического стержня наружу, в результате чего наступает выздоровление. К сожалению, такое течение заболевания наблюдается далеко не всегда. Нередко, если не оказана своевременно адекватная медицинская помощь, воспалительный процесс прогрессирует, что чревато развитием осложнений. При локализации фурункула в области носа и особенно преддверия носа, а также в наружном слуховом проходе отмечается резкая боль. Это объясняется почти полным отсутствием здесь подкожной клетчатки и близостью нервных окончаний. При локализации фурункула или карбункула в области губ, лба, где слой подкожной клетчатки хорошо выражен, всегда отмечается значительный отек тканей. При фурункуле и карбункуле лица всегда имеются признаки интоксикации организма: повышенная температура тела, общая слабость, головная боль. При карбункуле интоксикация более выражена. Наблюдаются высокая температура, ознобы, потеря аппетита, головная боль, лейкоцитоз со сдвигом влево, высокая СОЭ, повышенное содержание γ-фракции белка в сыворотке крови и др. Инфильтрат при карбункуле достигает</w:t>
      </w:r>
      <w:r w:rsidR="00B85910" w:rsidRPr="00645905">
        <w:rPr>
          <w:rFonts w:cs="Times New Roman"/>
          <w:sz w:val="28"/>
          <w:szCs w:val="28"/>
        </w:rPr>
        <w:t xml:space="preserve"> </w:t>
      </w:r>
      <w:r w:rsidRPr="00645905">
        <w:rPr>
          <w:rFonts w:cs="Times New Roman"/>
          <w:sz w:val="28"/>
          <w:szCs w:val="28"/>
        </w:rPr>
        <w:t>больших размеров и</w:t>
      </w:r>
      <w:r w:rsidR="00B85910" w:rsidRPr="00645905">
        <w:rPr>
          <w:rFonts w:cs="Times New Roman"/>
          <w:sz w:val="28"/>
          <w:szCs w:val="28"/>
        </w:rPr>
        <w:t xml:space="preserve"> склонен к распространению.</w:t>
      </w:r>
    </w:p>
    <w:p w14:paraId="2F45AEE0" w14:textId="77777777" w:rsidR="004A1F90" w:rsidRPr="00645905" w:rsidRDefault="00B85910" w:rsidP="004A1F90">
      <w:pPr>
        <w:pStyle w:val="2"/>
        <w:rPr>
          <w:sz w:val="28"/>
          <w:szCs w:val="28"/>
          <w:u w:val="none"/>
        </w:rPr>
      </w:pPr>
      <w:bookmarkStart w:id="14" w:name="_Toc19598862"/>
      <w:r w:rsidRPr="00645905">
        <w:rPr>
          <w:sz w:val="28"/>
          <w:szCs w:val="28"/>
          <w:u w:val="none"/>
        </w:rPr>
        <w:t>2</w:t>
      </w:r>
      <w:r w:rsidR="002E05CC" w:rsidRPr="00645905">
        <w:rPr>
          <w:sz w:val="28"/>
          <w:szCs w:val="28"/>
          <w:u w:val="none"/>
        </w:rPr>
        <w:t>.</w:t>
      </w:r>
      <w:r w:rsidR="004A1F90" w:rsidRPr="00645905">
        <w:rPr>
          <w:sz w:val="28"/>
          <w:szCs w:val="28"/>
          <w:u w:val="none"/>
        </w:rPr>
        <w:t xml:space="preserve"> Диагностика</w:t>
      </w:r>
      <w:bookmarkEnd w:id="14"/>
    </w:p>
    <w:p w14:paraId="1F5282CC" w14:textId="77777777" w:rsidR="004628D8" w:rsidRPr="00645905" w:rsidRDefault="004628D8" w:rsidP="004628D8">
      <w:pPr>
        <w:rPr>
          <w:rFonts w:cs="Times New Roman"/>
          <w:sz w:val="28"/>
          <w:szCs w:val="28"/>
        </w:rPr>
      </w:pPr>
      <w:r w:rsidRPr="00645905">
        <w:rPr>
          <w:rFonts w:cs="Times New Roman"/>
          <w:sz w:val="28"/>
          <w:szCs w:val="28"/>
        </w:rPr>
        <w:t>В ходе постановки диагноза инфекций кожи, мягких тканей важным является определение характера и распространенности гнойно-некротического</w:t>
      </w:r>
      <w:r w:rsidR="002E05CC" w:rsidRPr="00645905">
        <w:rPr>
          <w:rFonts w:cs="Times New Roman"/>
          <w:sz w:val="28"/>
          <w:szCs w:val="28"/>
        </w:rPr>
        <w:t xml:space="preserve"> </w:t>
      </w:r>
      <w:r w:rsidRPr="00645905">
        <w:rPr>
          <w:rFonts w:cs="Times New Roman"/>
          <w:sz w:val="28"/>
          <w:szCs w:val="28"/>
        </w:rPr>
        <w:t>поражения [</w:t>
      </w:r>
      <w:r w:rsidR="001E5CA9" w:rsidRPr="00645905">
        <w:rPr>
          <w:rFonts w:cs="Times New Roman"/>
          <w:sz w:val="28"/>
          <w:szCs w:val="28"/>
        </w:rPr>
        <w:t>2</w:t>
      </w:r>
      <w:r w:rsidRPr="00645905">
        <w:rPr>
          <w:rFonts w:cs="Times New Roman"/>
          <w:sz w:val="28"/>
          <w:szCs w:val="28"/>
        </w:rPr>
        <w:t>,</w:t>
      </w:r>
      <w:r w:rsidR="001E5CA9" w:rsidRPr="00645905">
        <w:rPr>
          <w:rFonts w:cs="Times New Roman"/>
          <w:sz w:val="28"/>
          <w:szCs w:val="28"/>
        </w:rPr>
        <w:t xml:space="preserve"> 3</w:t>
      </w:r>
      <w:r w:rsidRPr="00645905">
        <w:rPr>
          <w:rFonts w:cs="Times New Roman"/>
          <w:sz w:val="28"/>
          <w:szCs w:val="28"/>
        </w:rPr>
        <w:t>].</w:t>
      </w:r>
      <w:r w:rsidR="00F07CCB" w:rsidRPr="00645905">
        <w:rPr>
          <w:rFonts w:cs="Times New Roman"/>
          <w:sz w:val="28"/>
          <w:szCs w:val="28"/>
        </w:rPr>
        <w:t xml:space="preserve"> </w:t>
      </w:r>
      <w:r w:rsidRPr="00645905">
        <w:rPr>
          <w:rFonts w:cs="Times New Roman"/>
          <w:sz w:val="28"/>
          <w:szCs w:val="28"/>
        </w:rPr>
        <w:t>Клиническа</w:t>
      </w:r>
      <w:r w:rsidR="00F07CCB" w:rsidRPr="00645905">
        <w:rPr>
          <w:rFonts w:cs="Times New Roman"/>
          <w:sz w:val="28"/>
          <w:szCs w:val="28"/>
        </w:rPr>
        <w:t>я оценка должна базироваться на следующих составляющих.</w:t>
      </w:r>
    </w:p>
    <w:p w14:paraId="3B708129" w14:textId="77777777" w:rsidR="004628D8" w:rsidRPr="00645905" w:rsidRDefault="00F07CCB" w:rsidP="002A7ECB">
      <w:pPr>
        <w:ind w:firstLine="851"/>
        <w:rPr>
          <w:rFonts w:cs="Times New Roman"/>
          <w:sz w:val="28"/>
          <w:szCs w:val="28"/>
        </w:rPr>
      </w:pPr>
      <w:r w:rsidRPr="00645905">
        <w:rPr>
          <w:rFonts w:cs="Times New Roman"/>
          <w:b/>
          <w:sz w:val="28"/>
          <w:szCs w:val="28"/>
        </w:rPr>
        <w:t>2.1 Жалобы и анамнез</w:t>
      </w:r>
      <w:r w:rsidRPr="00645905">
        <w:rPr>
          <w:rFonts w:cs="Times New Roman"/>
          <w:sz w:val="28"/>
          <w:szCs w:val="28"/>
        </w:rPr>
        <w:t>.</w:t>
      </w:r>
      <w:r w:rsidR="004628D8" w:rsidRPr="00645905">
        <w:rPr>
          <w:rFonts w:cs="Times New Roman"/>
          <w:sz w:val="28"/>
          <w:szCs w:val="28"/>
        </w:rPr>
        <w:t xml:space="preserve"> </w:t>
      </w:r>
      <w:r w:rsidRPr="00645905">
        <w:rPr>
          <w:rFonts w:cs="Times New Roman"/>
          <w:sz w:val="28"/>
          <w:szCs w:val="28"/>
        </w:rPr>
        <w:t>Д</w:t>
      </w:r>
      <w:r w:rsidR="004628D8" w:rsidRPr="00645905">
        <w:rPr>
          <w:rFonts w:cs="Times New Roman"/>
          <w:sz w:val="28"/>
          <w:szCs w:val="28"/>
        </w:rPr>
        <w:t>анны</w:t>
      </w:r>
      <w:r w:rsidRPr="00645905">
        <w:rPr>
          <w:rFonts w:cs="Times New Roman"/>
          <w:sz w:val="28"/>
          <w:szCs w:val="28"/>
        </w:rPr>
        <w:t>е</w:t>
      </w:r>
      <w:r w:rsidR="004628D8" w:rsidRPr="00645905">
        <w:rPr>
          <w:rFonts w:cs="Times New Roman"/>
          <w:sz w:val="28"/>
          <w:szCs w:val="28"/>
        </w:rPr>
        <w:t xml:space="preserve"> анамнеза, </w:t>
      </w:r>
      <w:r w:rsidR="00022090" w:rsidRPr="00645905">
        <w:rPr>
          <w:rFonts w:cs="Times New Roman"/>
          <w:sz w:val="28"/>
          <w:szCs w:val="28"/>
        </w:rPr>
        <w:t>предшествующие</w:t>
      </w:r>
      <w:r w:rsidR="004628D8" w:rsidRPr="00645905">
        <w:rPr>
          <w:rFonts w:cs="Times New Roman"/>
          <w:sz w:val="28"/>
          <w:szCs w:val="28"/>
        </w:rPr>
        <w:t xml:space="preserve"> инфекции (предварительная травма,</w:t>
      </w:r>
      <w:r w:rsidR="002E05CC" w:rsidRPr="00645905">
        <w:rPr>
          <w:rFonts w:cs="Times New Roman"/>
          <w:sz w:val="28"/>
          <w:szCs w:val="28"/>
        </w:rPr>
        <w:t xml:space="preserve"> </w:t>
      </w:r>
      <w:r w:rsidR="004628D8" w:rsidRPr="00645905">
        <w:rPr>
          <w:rFonts w:cs="Times New Roman"/>
          <w:sz w:val="28"/>
          <w:szCs w:val="28"/>
        </w:rPr>
        <w:t>хирургическое вмешательство, антибиотикотерапия в течение предшествующих</w:t>
      </w:r>
      <w:r w:rsidR="002E05CC" w:rsidRPr="00645905">
        <w:rPr>
          <w:rFonts w:cs="Times New Roman"/>
          <w:sz w:val="28"/>
          <w:szCs w:val="28"/>
        </w:rPr>
        <w:t xml:space="preserve"> </w:t>
      </w:r>
      <w:r w:rsidR="004628D8" w:rsidRPr="00645905">
        <w:rPr>
          <w:rFonts w:cs="Times New Roman"/>
          <w:sz w:val="28"/>
          <w:szCs w:val="28"/>
        </w:rPr>
        <w:t xml:space="preserve">недель, контакты с </w:t>
      </w:r>
      <w:r w:rsidR="004628D8" w:rsidRPr="00645905">
        <w:rPr>
          <w:rFonts w:cs="Times New Roman"/>
          <w:sz w:val="28"/>
          <w:szCs w:val="28"/>
        </w:rPr>
        <w:lastRenderedPageBreak/>
        <w:t>лечебными учреждениями, хронические сопутствующие</w:t>
      </w:r>
      <w:r w:rsidR="002E05CC" w:rsidRPr="00645905">
        <w:rPr>
          <w:rFonts w:cs="Times New Roman"/>
          <w:sz w:val="28"/>
          <w:szCs w:val="28"/>
        </w:rPr>
        <w:t xml:space="preserve"> </w:t>
      </w:r>
      <w:r w:rsidR="004628D8" w:rsidRPr="00645905">
        <w:rPr>
          <w:rFonts w:cs="Times New Roman"/>
          <w:sz w:val="28"/>
          <w:szCs w:val="28"/>
        </w:rPr>
        <w:t>заболевания, лечение ст</w:t>
      </w:r>
      <w:r w:rsidR="002F28C3" w:rsidRPr="00645905">
        <w:rPr>
          <w:rFonts w:cs="Times New Roman"/>
          <w:sz w:val="28"/>
          <w:szCs w:val="28"/>
        </w:rPr>
        <w:t>ероидами в больших дозах и пр.)</w:t>
      </w:r>
    </w:p>
    <w:p w14:paraId="6617CC72" w14:textId="77777777" w:rsidR="002F28C3" w:rsidRPr="00645905" w:rsidRDefault="002F28C3" w:rsidP="00A32FCD">
      <w:pPr>
        <w:ind w:firstLine="851"/>
        <w:rPr>
          <w:rFonts w:cs="Times New Roman"/>
          <w:sz w:val="28"/>
          <w:szCs w:val="28"/>
        </w:rPr>
      </w:pPr>
      <w:r w:rsidRPr="00645905">
        <w:rPr>
          <w:rFonts w:cs="Times New Roman"/>
          <w:sz w:val="28"/>
          <w:szCs w:val="28"/>
        </w:rPr>
        <w:t xml:space="preserve">Уровень убедительности рекомендации </w:t>
      </w:r>
      <w:r w:rsidR="002B3E22" w:rsidRPr="00645905">
        <w:rPr>
          <w:rFonts w:cs="Times New Roman"/>
          <w:sz w:val="28"/>
          <w:szCs w:val="28"/>
          <w:lang w:val="en-US"/>
        </w:rPr>
        <w:t>C</w:t>
      </w:r>
      <w:r w:rsidRPr="00645905">
        <w:rPr>
          <w:rFonts w:cs="Times New Roman"/>
          <w:sz w:val="28"/>
          <w:szCs w:val="28"/>
        </w:rPr>
        <w:t xml:space="preserve"> (уровень достоверности доказательств </w:t>
      </w:r>
      <w:r w:rsidR="002B3E22" w:rsidRPr="00645905">
        <w:rPr>
          <w:rFonts w:cs="Times New Roman"/>
          <w:sz w:val="28"/>
          <w:szCs w:val="28"/>
        </w:rPr>
        <w:t>2</w:t>
      </w:r>
      <w:r w:rsidRPr="00645905">
        <w:rPr>
          <w:rFonts w:cs="Times New Roman"/>
          <w:sz w:val="28"/>
          <w:szCs w:val="28"/>
        </w:rPr>
        <w:t>)</w:t>
      </w:r>
    </w:p>
    <w:p w14:paraId="3A0B275A" w14:textId="77777777" w:rsidR="004628D8" w:rsidRPr="00645905" w:rsidRDefault="004628D8" w:rsidP="00A32FCD">
      <w:pPr>
        <w:ind w:firstLine="851"/>
        <w:rPr>
          <w:rFonts w:cs="Times New Roman"/>
          <w:sz w:val="28"/>
          <w:szCs w:val="28"/>
        </w:rPr>
      </w:pPr>
      <w:r w:rsidRPr="00645905">
        <w:rPr>
          <w:rFonts w:cs="Times New Roman"/>
          <w:b/>
          <w:sz w:val="28"/>
          <w:szCs w:val="28"/>
        </w:rPr>
        <w:t>2</w:t>
      </w:r>
      <w:r w:rsidR="00F07CCB" w:rsidRPr="00645905">
        <w:rPr>
          <w:rFonts w:cs="Times New Roman"/>
          <w:b/>
          <w:sz w:val="28"/>
          <w:szCs w:val="28"/>
        </w:rPr>
        <w:t xml:space="preserve">.2 </w:t>
      </w:r>
      <w:proofErr w:type="spellStart"/>
      <w:r w:rsidR="00F07CCB" w:rsidRPr="00645905">
        <w:rPr>
          <w:rFonts w:cs="Times New Roman"/>
          <w:b/>
          <w:sz w:val="28"/>
          <w:szCs w:val="28"/>
        </w:rPr>
        <w:t>Физикальное</w:t>
      </w:r>
      <w:proofErr w:type="spellEnd"/>
      <w:r w:rsidR="00F07CCB" w:rsidRPr="00645905">
        <w:rPr>
          <w:rFonts w:cs="Times New Roman"/>
          <w:b/>
          <w:sz w:val="28"/>
          <w:szCs w:val="28"/>
        </w:rPr>
        <w:t xml:space="preserve"> обследование</w:t>
      </w:r>
      <w:r w:rsidR="00F07CCB" w:rsidRPr="00645905">
        <w:rPr>
          <w:rFonts w:cs="Times New Roman"/>
          <w:sz w:val="28"/>
          <w:szCs w:val="28"/>
        </w:rPr>
        <w:t>.</w:t>
      </w:r>
      <w:r w:rsidRPr="00645905">
        <w:rPr>
          <w:rFonts w:cs="Times New Roman"/>
          <w:sz w:val="28"/>
          <w:szCs w:val="28"/>
        </w:rPr>
        <w:t xml:space="preserve"> </w:t>
      </w:r>
      <w:r w:rsidR="00F07CCB" w:rsidRPr="00645905">
        <w:rPr>
          <w:rFonts w:cs="Times New Roman"/>
          <w:sz w:val="28"/>
          <w:szCs w:val="28"/>
        </w:rPr>
        <w:t>М</w:t>
      </w:r>
      <w:r w:rsidRPr="00645905">
        <w:rPr>
          <w:rFonts w:cs="Times New Roman"/>
          <w:sz w:val="28"/>
          <w:szCs w:val="28"/>
        </w:rPr>
        <w:t>естны</w:t>
      </w:r>
      <w:r w:rsidR="00F07CCB" w:rsidRPr="00645905">
        <w:rPr>
          <w:rFonts w:cs="Times New Roman"/>
          <w:sz w:val="28"/>
          <w:szCs w:val="28"/>
        </w:rPr>
        <w:t>е</w:t>
      </w:r>
      <w:r w:rsidRPr="00645905">
        <w:rPr>
          <w:rFonts w:cs="Times New Roman"/>
          <w:sz w:val="28"/>
          <w:szCs w:val="28"/>
        </w:rPr>
        <w:t xml:space="preserve"> клинически</w:t>
      </w:r>
      <w:r w:rsidR="00F07CCB" w:rsidRPr="00645905">
        <w:rPr>
          <w:rFonts w:cs="Times New Roman"/>
          <w:sz w:val="28"/>
          <w:szCs w:val="28"/>
        </w:rPr>
        <w:t>е</w:t>
      </w:r>
      <w:r w:rsidRPr="00645905">
        <w:rPr>
          <w:rFonts w:cs="Times New Roman"/>
          <w:sz w:val="28"/>
          <w:szCs w:val="28"/>
        </w:rPr>
        <w:t xml:space="preserve"> проявления (эритема, волдыри, гнойнички, некротические участки, очаговые поражения, крепитация, неприятный</w:t>
      </w:r>
      <w:r w:rsidR="002E05CC" w:rsidRPr="00645905">
        <w:rPr>
          <w:rFonts w:cs="Times New Roman"/>
          <w:sz w:val="28"/>
          <w:szCs w:val="28"/>
        </w:rPr>
        <w:t xml:space="preserve"> </w:t>
      </w:r>
      <w:r w:rsidRPr="00645905">
        <w:rPr>
          <w:rFonts w:cs="Times New Roman"/>
          <w:sz w:val="28"/>
          <w:szCs w:val="28"/>
        </w:rPr>
        <w:t xml:space="preserve">запах, болезненность или </w:t>
      </w:r>
      <w:r w:rsidR="002E05CC" w:rsidRPr="00645905">
        <w:rPr>
          <w:rFonts w:cs="Times New Roman"/>
          <w:sz w:val="28"/>
          <w:szCs w:val="28"/>
        </w:rPr>
        <w:t>снижение чувствительности</w:t>
      </w:r>
      <w:r w:rsidRPr="00645905">
        <w:rPr>
          <w:rFonts w:cs="Times New Roman"/>
          <w:sz w:val="28"/>
          <w:szCs w:val="28"/>
        </w:rPr>
        <w:t xml:space="preserve"> и пр.) и общи</w:t>
      </w:r>
      <w:r w:rsidR="00F07CCB" w:rsidRPr="00645905">
        <w:rPr>
          <w:rFonts w:cs="Times New Roman"/>
          <w:sz w:val="28"/>
          <w:szCs w:val="28"/>
        </w:rPr>
        <w:t>е проявления</w:t>
      </w:r>
      <w:r w:rsidRPr="00645905">
        <w:rPr>
          <w:rFonts w:cs="Times New Roman"/>
          <w:sz w:val="28"/>
          <w:szCs w:val="28"/>
        </w:rPr>
        <w:t xml:space="preserve"> (синдром системного воспалительного ответа – SIRS, сепсис, метаболические нарушения).</w:t>
      </w:r>
    </w:p>
    <w:p w14:paraId="58F17DC9" w14:textId="77777777" w:rsidR="002F28C3" w:rsidRPr="00645905" w:rsidRDefault="002F28C3" w:rsidP="002F28C3">
      <w:pPr>
        <w:ind w:firstLine="851"/>
        <w:rPr>
          <w:rFonts w:cs="Times New Roman"/>
          <w:sz w:val="28"/>
          <w:szCs w:val="28"/>
        </w:rPr>
      </w:pPr>
      <w:r w:rsidRPr="00645905">
        <w:rPr>
          <w:rFonts w:cs="Times New Roman"/>
          <w:sz w:val="28"/>
          <w:szCs w:val="28"/>
        </w:rPr>
        <w:t xml:space="preserve">Уровень убедительности рекомендации </w:t>
      </w:r>
      <w:r w:rsidR="002B3E22" w:rsidRPr="00645905">
        <w:rPr>
          <w:rFonts w:cs="Times New Roman"/>
          <w:sz w:val="28"/>
          <w:szCs w:val="28"/>
          <w:lang w:val="en-US"/>
        </w:rPr>
        <w:t>C</w:t>
      </w:r>
      <w:r w:rsidRPr="00645905">
        <w:rPr>
          <w:rFonts w:cs="Times New Roman"/>
          <w:sz w:val="28"/>
          <w:szCs w:val="28"/>
        </w:rPr>
        <w:t xml:space="preserve"> (уровень достоверности доказательств</w:t>
      </w:r>
      <w:r w:rsidR="00526698" w:rsidRPr="00645905">
        <w:rPr>
          <w:rFonts w:cs="Times New Roman"/>
          <w:sz w:val="28"/>
          <w:szCs w:val="28"/>
        </w:rPr>
        <w:t>-</w:t>
      </w:r>
      <w:r w:rsidRPr="00645905">
        <w:rPr>
          <w:rFonts w:cs="Times New Roman"/>
          <w:sz w:val="28"/>
          <w:szCs w:val="28"/>
        </w:rPr>
        <w:t xml:space="preserve"> </w:t>
      </w:r>
      <w:r w:rsidR="002B3E22" w:rsidRPr="00645905">
        <w:rPr>
          <w:rFonts w:cs="Times New Roman"/>
          <w:sz w:val="28"/>
          <w:szCs w:val="28"/>
        </w:rPr>
        <w:t>3</w:t>
      </w:r>
      <w:r w:rsidRPr="00645905">
        <w:rPr>
          <w:rFonts w:cs="Times New Roman"/>
          <w:sz w:val="28"/>
          <w:szCs w:val="28"/>
        </w:rPr>
        <w:t>)</w:t>
      </w:r>
    </w:p>
    <w:p w14:paraId="43737CE8" w14:textId="77777777" w:rsidR="00A32FCD" w:rsidRPr="00645905" w:rsidRDefault="00A32FCD" w:rsidP="00A32FCD">
      <w:pPr>
        <w:ind w:firstLine="851"/>
        <w:rPr>
          <w:rFonts w:cs="Times New Roman"/>
          <w:sz w:val="28"/>
          <w:szCs w:val="28"/>
        </w:rPr>
      </w:pPr>
      <w:r w:rsidRPr="00645905">
        <w:rPr>
          <w:rFonts w:cs="Times New Roman"/>
          <w:b/>
          <w:sz w:val="28"/>
          <w:szCs w:val="28"/>
        </w:rPr>
        <w:t>2.</w:t>
      </w:r>
      <w:r w:rsidR="004628D8" w:rsidRPr="00645905">
        <w:rPr>
          <w:rFonts w:cs="Times New Roman"/>
          <w:b/>
          <w:sz w:val="28"/>
          <w:szCs w:val="28"/>
        </w:rPr>
        <w:t xml:space="preserve">3 </w:t>
      </w:r>
      <w:r w:rsidRPr="00645905">
        <w:rPr>
          <w:rFonts w:cs="Times New Roman"/>
          <w:b/>
          <w:sz w:val="28"/>
          <w:szCs w:val="28"/>
        </w:rPr>
        <w:t>Лабораторная диагностика</w:t>
      </w:r>
      <w:r w:rsidRPr="00645905">
        <w:rPr>
          <w:rFonts w:cs="Times New Roman"/>
          <w:sz w:val="28"/>
          <w:szCs w:val="28"/>
        </w:rPr>
        <w:t xml:space="preserve">. </w:t>
      </w:r>
      <w:r w:rsidR="00651DDE" w:rsidRPr="00645905">
        <w:rPr>
          <w:rFonts w:cs="Times New Roman"/>
          <w:sz w:val="28"/>
          <w:szCs w:val="28"/>
        </w:rPr>
        <w:t>Клинический а</w:t>
      </w:r>
      <w:r w:rsidRPr="00645905">
        <w:rPr>
          <w:rFonts w:cs="Times New Roman"/>
          <w:sz w:val="28"/>
          <w:szCs w:val="28"/>
        </w:rPr>
        <w:t>нализ крови, биохими</w:t>
      </w:r>
      <w:r w:rsidR="00651DDE" w:rsidRPr="00645905">
        <w:rPr>
          <w:rFonts w:cs="Times New Roman"/>
          <w:sz w:val="28"/>
          <w:szCs w:val="28"/>
        </w:rPr>
        <w:t>ческий анализ крови</w:t>
      </w:r>
      <w:r w:rsidRPr="00645905">
        <w:rPr>
          <w:rFonts w:cs="Times New Roman"/>
          <w:sz w:val="28"/>
          <w:szCs w:val="28"/>
        </w:rPr>
        <w:t xml:space="preserve">, включая определение </w:t>
      </w:r>
      <w:proofErr w:type="spellStart"/>
      <w:r w:rsidRPr="00645905">
        <w:rPr>
          <w:rFonts w:cs="Times New Roman"/>
          <w:sz w:val="28"/>
          <w:szCs w:val="28"/>
        </w:rPr>
        <w:t>креатинфосфокиназы</w:t>
      </w:r>
      <w:proofErr w:type="spellEnd"/>
      <w:r w:rsidRPr="00645905">
        <w:rPr>
          <w:rFonts w:cs="Times New Roman"/>
          <w:sz w:val="28"/>
          <w:szCs w:val="28"/>
        </w:rPr>
        <w:t xml:space="preserve">, кальция, С-реактивного белка, </w:t>
      </w:r>
      <w:proofErr w:type="spellStart"/>
      <w:r w:rsidRPr="00645905">
        <w:rPr>
          <w:rFonts w:cs="Times New Roman"/>
          <w:sz w:val="28"/>
          <w:szCs w:val="28"/>
        </w:rPr>
        <w:t>прокальцитонина</w:t>
      </w:r>
      <w:proofErr w:type="spellEnd"/>
      <w:r w:rsidRPr="00645905">
        <w:rPr>
          <w:rFonts w:cs="Times New Roman"/>
          <w:sz w:val="28"/>
          <w:szCs w:val="28"/>
        </w:rPr>
        <w:t xml:space="preserve"> </w:t>
      </w:r>
    </w:p>
    <w:p w14:paraId="408BB7E8" w14:textId="77777777" w:rsidR="002F28C3" w:rsidRPr="00645905" w:rsidRDefault="002F28C3" w:rsidP="002F28C3">
      <w:pPr>
        <w:ind w:firstLine="851"/>
        <w:rPr>
          <w:rFonts w:cs="Times New Roman"/>
          <w:sz w:val="28"/>
          <w:szCs w:val="28"/>
        </w:rPr>
      </w:pPr>
      <w:r w:rsidRPr="00645905">
        <w:rPr>
          <w:rFonts w:cs="Times New Roman"/>
          <w:sz w:val="28"/>
          <w:szCs w:val="28"/>
        </w:rPr>
        <w:t>Урове</w:t>
      </w:r>
      <w:r w:rsidR="002B3E22" w:rsidRPr="00645905">
        <w:rPr>
          <w:rFonts w:cs="Times New Roman"/>
          <w:sz w:val="28"/>
          <w:szCs w:val="28"/>
        </w:rPr>
        <w:t>нь убедительности рекомендации C</w:t>
      </w:r>
      <w:r w:rsidR="00526698" w:rsidRPr="00645905">
        <w:rPr>
          <w:rFonts w:cs="Times New Roman"/>
          <w:sz w:val="28"/>
          <w:szCs w:val="28"/>
        </w:rPr>
        <w:t xml:space="preserve"> </w:t>
      </w:r>
      <w:r w:rsidRPr="00645905">
        <w:rPr>
          <w:rFonts w:cs="Times New Roman"/>
          <w:sz w:val="28"/>
          <w:szCs w:val="28"/>
        </w:rPr>
        <w:t>(уровень достоверности доказательств</w:t>
      </w:r>
      <w:r w:rsidR="002B3E22" w:rsidRPr="00645905">
        <w:rPr>
          <w:rFonts w:cs="Times New Roman"/>
          <w:sz w:val="28"/>
          <w:szCs w:val="28"/>
        </w:rPr>
        <w:t>2</w:t>
      </w:r>
      <w:r w:rsidRPr="00645905">
        <w:rPr>
          <w:rFonts w:cs="Times New Roman"/>
          <w:sz w:val="28"/>
          <w:szCs w:val="28"/>
        </w:rPr>
        <w:t>)</w:t>
      </w:r>
    </w:p>
    <w:p w14:paraId="4B1B2123" w14:textId="77777777" w:rsidR="00A32FCD" w:rsidRPr="00645905" w:rsidRDefault="00A32FCD" w:rsidP="00A32FCD">
      <w:pPr>
        <w:ind w:firstLine="851"/>
        <w:rPr>
          <w:rFonts w:cs="Times New Roman"/>
          <w:sz w:val="28"/>
          <w:szCs w:val="28"/>
        </w:rPr>
      </w:pPr>
      <w:r w:rsidRPr="00645905">
        <w:rPr>
          <w:rFonts w:cs="Times New Roman"/>
          <w:sz w:val="28"/>
          <w:szCs w:val="28"/>
        </w:rPr>
        <w:t>2.4 Инструментальная диагностика не предусмотрена</w:t>
      </w:r>
    </w:p>
    <w:p w14:paraId="6AD31E18" w14:textId="77777777" w:rsidR="002E05CC" w:rsidRPr="00645905" w:rsidRDefault="00A32FCD" w:rsidP="00A32FCD">
      <w:pPr>
        <w:ind w:firstLine="851"/>
        <w:rPr>
          <w:rFonts w:cs="Times New Roman"/>
          <w:sz w:val="28"/>
          <w:szCs w:val="28"/>
        </w:rPr>
      </w:pPr>
      <w:r w:rsidRPr="00645905">
        <w:rPr>
          <w:rFonts w:cs="Times New Roman"/>
          <w:sz w:val="28"/>
          <w:szCs w:val="28"/>
        </w:rPr>
        <w:t>2.5 Л</w:t>
      </w:r>
      <w:r w:rsidR="004628D8" w:rsidRPr="00645905">
        <w:rPr>
          <w:rFonts w:cs="Times New Roman"/>
          <w:sz w:val="28"/>
          <w:szCs w:val="28"/>
        </w:rPr>
        <w:t>учевые методы диагностики</w:t>
      </w:r>
      <w:r w:rsidRPr="00645905">
        <w:rPr>
          <w:rFonts w:cs="Times New Roman"/>
          <w:sz w:val="28"/>
          <w:szCs w:val="28"/>
        </w:rPr>
        <w:t>:</w:t>
      </w:r>
      <w:r w:rsidR="004628D8" w:rsidRPr="00645905">
        <w:rPr>
          <w:rFonts w:cs="Times New Roman"/>
          <w:sz w:val="28"/>
          <w:szCs w:val="28"/>
        </w:rPr>
        <w:t xml:space="preserve"> </w:t>
      </w:r>
      <w:r w:rsidRPr="00645905">
        <w:rPr>
          <w:rFonts w:cs="Times New Roman"/>
          <w:sz w:val="28"/>
          <w:szCs w:val="28"/>
        </w:rPr>
        <w:t>ультразвуковое исследование</w:t>
      </w:r>
      <w:r w:rsidR="004628D8" w:rsidRPr="00645905">
        <w:rPr>
          <w:rFonts w:cs="Times New Roman"/>
          <w:sz w:val="28"/>
          <w:szCs w:val="28"/>
        </w:rPr>
        <w:t>.</w:t>
      </w:r>
      <w:r w:rsidR="002E05CC" w:rsidRPr="00645905">
        <w:rPr>
          <w:rFonts w:cs="Times New Roman"/>
          <w:sz w:val="28"/>
          <w:szCs w:val="28"/>
        </w:rPr>
        <w:t xml:space="preserve"> </w:t>
      </w:r>
    </w:p>
    <w:p w14:paraId="40366B84" w14:textId="77777777" w:rsidR="002F28C3" w:rsidRPr="00645905" w:rsidRDefault="002F28C3" w:rsidP="002F28C3">
      <w:pPr>
        <w:ind w:firstLine="851"/>
        <w:rPr>
          <w:rFonts w:cs="Times New Roman"/>
          <w:sz w:val="28"/>
          <w:szCs w:val="28"/>
        </w:rPr>
      </w:pPr>
      <w:r w:rsidRPr="00645905">
        <w:rPr>
          <w:rFonts w:cs="Times New Roman"/>
          <w:sz w:val="28"/>
          <w:szCs w:val="28"/>
        </w:rPr>
        <w:t xml:space="preserve">Уровень убедительности рекомендации </w:t>
      </w:r>
      <w:r w:rsidR="002B3E22" w:rsidRPr="00645905">
        <w:rPr>
          <w:rFonts w:cs="Times New Roman"/>
          <w:sz w:val="28"/>
          <w:szCs w:val="28"/>
          <w:lang w:val="en-US"/>
        </w:rPr>
        <w:t>B</w:t>
      </w:r>
      <w:r w:rsidRPr="00645905">
        <w:rPr>
          <w:rFonts w:cs="Times New Roman"/>
          <w:sz w:val="28"/>
          <w:szCs w:val="28"/>
        </w:rPr>
        <w:t xml:space="preserve"> (уровень достоверности доказательств </w:t>
      </w:r>
      <w:r w:rsidR="002B3E22" w:rsidRPr="00645905">
        <w:rPr>
          <w:rFonts w:cs="Times New Roman"/>
          <w:sz w:val="28"/>
          <w:szCs w:val="28"/>
        </w:rPr>
        <w:t>2</w:t>
      </w:r>
      <w:r w:rsidRPr="00645905">
        <w:rPr>
          <w:rFonts w:cs="Times New Roman"/>
          <w:sz w:val="28"/>
          <w:szCs w:val="28"/>
        </w:rPr>
        <w:t>)</w:t>
      </w:r>
    </w:p>
    <w:p w14:paraId="02C776E8" w14:textId="660F0361" w:rsidR="002A7ECB" w:rsidRDefault="002A7ECB" w:rsidP="002A7ECB">
      <w:pPr>
        <w:ind w:firstLine="851"/>
        <w:rPr>
          <w:rFonts w:cs="Times New Roman"/>
          <w:sz w:val="28"/>
          <w:szCs w:val="28"/>
        </w:rPr>
      </w:pPr>
      <w:r w:rsidRPr="00645905">
        <w:rPr>
          <w:rFonts w:cs="Times New Roman"/>
          <w:i/>
          <w:iCs/>
          <w:sz w:val="28"/>
          <w:szCs w:val="28"/>
        </w:rPr>
        <w:t>Дифференциальную диагностику</w:t>
      </w:r>
      <w:r w:rsidRPr="00645905">
        <w:rPr>
          <w:rFonts w:cs="Times New Roman"/>
          <w:sz w:val="28"/>
          <w:szCs w:val="28"/>
        </w:rPr>
        <w:t xml:space="preserve"> фурункула лица и шеи следует проводить с рожистым воспалением, которое выз</w:t>
      </w:r>
      <w:r w:rsidR="00657676" w:rsidRPr="00645905">
        <w:rPr>
          <w:rFonts w:cs="Times New Roman"/>
          <w:sz w:val="28"/>
          <w:szCs w:val="28"/>
        </w:rPr>
        <w:t xml:space="preserve">ывается </w:t>
      </w:r>
      <w:r w:rsidRPr="00645905">
        <w:rPr>
          <w:rFonts w:cs="Times New Roman"/>
          <w:sz w:val="28"/>
          <w:szCs w:val="28"/>
        </w:rPr>
        <w:t xml:space="preserve">стрептококком и никогда не переходит на волосяные фолликулы и сальные железы. Также, на ранних стадиях фурункул следует отличать от нагноившейся атеромы и от </w:t>
      </w:r>
      <w:proofErr w:type="spellStart"/>
      <w:r w:rsidRPr="00645905">
        <w:rPr>
          <w:rFonts w:cs="Times New Roman"/>
          <w:sz w:val="28"/>
          <w:szCs w:val="28"/>
        </w:rPr>
        <w:t>конглобатных</w:t>
      </w:r>
      <w:proofErr w:type="spellEnd"/>
      <w:r w:rsidRPr="00645905">
        <w:rPr>
          <w:rFonts w:cs="Times New Roman"/>
          <w:sz w:val="28"/>
          <w:szCs w:val="28"/>
        </w:rPr>
        <w:t xml:space="preserve"> угрей (тяжёлой формы акне).</w:t>
      </w:r>
    </w:p>
    <w:p w14:paraId="690180E5" w14:textId="4530C071" w:rsidR="00915503" w:rsidRDefault="00915503" w:rsidP="002A7ECB">
      <w:pPr>
        <w:ind w:firstLine="851"/>
        <w:rPr>
          <w:rFonts w:cs="Times New Roman"/>
          <w:sz w:val="28"/>
          <w:szCs w:val="28"/>
        </w:rPr>
      </w:pPr>
    </w:p>
    <w:p w14:paraId="7A53939A" w14:textId="77777777" w:rsidR="00915503" w:rsidRPr="00645905" w:rsidRDefault="00915503" w:rsidP="002A7ECB">
      <w:pPr>
        <w:ind w:firstLine="851"/>
        <w:rPr>
          <w:rFonts w:cs="Times New Roman"/>
          <w:sz w:val="28"/>
          <w:szCs w:val="28"/>
        </w:rPr>
      </w:pPr>
    </w:p>
    <w:p w14:paraId="70DBA5DE" w14:textId="77777777" w:rsidR="00657676" w:rsidRPr="00645905" w:rsidRDefault="00657676" w:rsidP="002A7ECB">
      <w:pPr>
        <w:ind w:firstLine="851"/>
        <w:rPr>
          <w:rFonts w:cs="Times New Roman"/>
          <w:sz w:val="28"/>
          <w:szCs w:val="28"/>
        </w:rPr>
      </w:pPr>
    </w:p>
    <w:p w14:paraId="39294E7D" w14:textId="73527201" w:rsidR="009C29D3" w:rsidRPr="00645905" w:rsidRDefault="009C29D3" w:rsidP="00915503">
      <w:pPr>
        <w:jc w:val="left"/>
        <w:rPr>
          <w:rFonts w:cs="Times New Roman"/>
          <w:sz w:val="28"/>
          <w:szCs w:val="28"/>
          <w:lang w:eastAsia="ru-RU"/>
        </w:rPr>
      </w:pPr>
      <w:bookmarkStart w:id="15" w:name="_Toc18918585"/>
      <w:r w:rsidRPr="00645905">
        <w:rPr>
          <w:rFonts w:cs="Times New Roman"/>
          <w:sz w:val="28"/>
          <w:szCs w:val="28"/>
        </w:rPr>
        <w:lastRenderedPageBreak/>
        <w:t>Таблица 1</w:t>
      </w:r>
      <w:r w:rsidR="00915503">
        <w:rPr>
          <w:rFonts w:cs="Times New Roman"/>
          <w:sz w:val="28"/>
          <w:szCs w:val="28"/>
        </w:rPr>
        <w:t>.</w:t>
      </w:r>
      <w:r w:rsidRPr="00645905">
        <w:rPr>
          <w:rFonts w:cs="Times New Roman"/>
          <w:sz w:val="28"/>
          <w:szCs w:val="28"/>
        </w:rPr>
        <w:t xml:space="preserve"> Требования к диагностике</w:t>
      </w:r>
      <w:r w:rsidRPr="00645905">
        <w:rPr>
          <w:rFonts w:cs="Times New Roman"/>
          <w:sz w:val="28"/>
          <w:szCs w:val="28"/>
          <w:lang w:eastAsia="ru-RU"/>
        </w:rPr>
        <w:t xml:space="preserve"> </w:t>
      </w:r>
      <w:bookmarkEnd w:id="15"/>
      <w:r w:rsidRPr="00645905">
        <w:rPr>
          <w:rFonts w:cs="Times New Roman"/>
          <w:sz w:val="28"/>
          <w:szCs w:val="28"/>
          <w:lang w:eastAsia="ru-RU"/>
        </w:rPr>
        <w:t>абсцессов кожи, фурункулов и карбункулов</w:t>
      </w:r>
    </w:p>
    <w:tbl>
      <w:tblPr>
        <w:tblW w:w="9734" w:type="dxa"/>
        <w:tblInd w:w="-10" w:type="dxa"/>
        <w:tblLayout w:type="fixed"/>
        <w:tblCellMar>
          <w:top w:w="75" w:type="dxa"/>
          <w:left w:w="75" w:type="dxa"/>
          <w:bottom w:w="75" w:type="dxa"/>
          <w:right w:w="75" w:type="dxa"/>
        </w:tblCellMar>
        <w:tblLook w:val="0000" w:firstRow="0" w:lastRow="0" w:firstColumn="0" w:lastColumn="0" w:noHBand="0" w:noVBand="0"/>
      </w:tblPr>
      <w:tblGrid>
        <w:gridCol w:w="1423"/>
        <w:gridCol w:w="6662"/>
        <w:gridCol w:w="1649"/>
      </w:tblGrid>
      <w:tr w:rsidR="009C29D3" w:rsidRPr="00645905" w14:paraId="7153CD2F" w14:textId="77777777" w:rsidTr="00651DDE">
        <w:tc>
          <w:tcPr>
            <w:tcW w:w="1423" w:type="dxa"/>
            <w:tcBorders>
              <w:top w:val="single" w:sz="4" w:space="0" w:color="000000"/>
              <w:left w:val="single" w:sz="4" w:space="0" w:color="000000"/>
              <w:bottom w:val="single" w:sz="4" w:space="0" w:color="000000"/>
            </w:tcBorders>
            <w:shd w:val="clear" w:color="auto" w:fill="auto"/>
            <w:vAlign w:val="center"/>
          </w:tcPr>
          <w:p w14:paraId="00B4F1B3" w14:textId="77777777" w:rsidR="009C29D3" w:rsidRPr="00645905" w:rsidRDefault="009C29D3" w:rsidP="00234DDE">
            <w:pPr>
              <w:spacing w:line="240" w:lineRule="auto"/>
              <w:ind w:firstLine="0"/>
              <w:jc w:val="center"/>
              <w:rPr>
                <w:rFonts w:eastAsia="Times New Roman" w:cs="Times New Roman"/>
                <w:sz w:val="28"/>
                <w:szCs w:val="28"/>
              </w:rPr>
            </w:pPr>
            <w:r w:rsidRPr="00645905">
              <w:rPr>
                <w:rFonts w:eastAsia="Times New Roman" w:cs="Times New Roman"/>
                <w:sz w:val="28"/>
                <w:szCs w:val="28"/>
              </w:rPr>
              <w:t>Код</w:t>
            </w:r>
          </w:p>
        </w:tc>
        <w:tc>
          <w:tcPr>
            <w:tcW w:w="6662" w:type="dxa"/>
            <w:tcBorders>
              <w:top w:val="single" w:sz="4" w:space="0" w:color="000000"/>
              <w:left w:val="single" w:sz="4" w:space="0" w:color="000000"/>
              <w:bottom w:val="single" w:sz="4" w:space="0" w:color="000000"/>
            </w:tcBorders>
            <w:shd w:val="clear" w:color="auto" w:fill="auto"/>
            <w:vAlign w:val="center"/>
          </w:tcPr>
          <w:p w14:paraId="38A913CE" w14:textId="77777777" w:rsidR="009C29D3" w:rsidRPr="00645905" w:rsidRDefault="009C29D3" w:rsidP="00234DDE">
            <w:pPr>
              <w:spacing w:line="240" w:lineRule="auto"/>
              <w:ind w:firstLine="0"/>
              <w:jc w:val="center"/>
              <w:rPr>
                <w:rFonts w:eastAsia="Times New Roman" w:cs="Times New Roman"/>
                <w:sz w:val="28"/>
                <w:szCs w:val="28"/>
              </w:rPr>
            </w:pPr>
            <w:r w:rsidRPr="00645905">
              <w:rPr>
                <w:rFonts w:eastAsia="Times New Roman" w:cs="Times New Roman"/>
                <w:sz w:val="28"/>
                <w:szCs w:val="28"/>
              </w:rPr>
              <w:t>Название</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98D05" w14:textId="77777777" w:rsidR="009C29D3" w:rsidRPr="00645905" w:rsidRDefault="009C29D3" w:rsidP="00234DDE">
            <w:pPr>
              <w:spacing w:line="240" w:lineRule="auto"/>
              <w:ind w:firstLine="0"/>
              <w:jc w:val="center"/>
              <w:rPr>
                <w:rFonts w:cs="Times New Roman"/>
                <w:sz w:val="28"/>
                <w:szCs w:val="28"/>
              </w:rPr>
            </w:pPr>
            <w:r w:rsidRPr="00645905">
              <w:rPr>
                <w:rFonts w:eastAsia="Times New Roman" w:cs="Times New Roman"/>
                <w:sz w:val="28"/>
                <w:szCs w:val="28"/>
              </w:rPr>
              <w:t>Кратность выполнения</w:t>
            </w:r>
          </w:p>
        </w:tc>
      </w:tr>
      <w:tr w:rsidR="009C29D3" w:rsidRPr="00645905" w14:paraId="52EDE1CF" w14:textId="77777777" w:rsidTr="00651DDE">
        <w:tc>
          <w:tcPr>
            <w:tcW w:w="1423" w:type="dxa"/>
            <w:tcBorders>
              <w:top w:val="single" w:sz="4" w:space="0" w:color="000000"/>
              <w:left w:val="single" w:sz="4" w:space="0" w:color="000000"/>
              <w:bottom w:val="single" w:sz="4" w:space="0" w:color="000000"/>
            </w:tcBorders>
            <w:shd w:val="clear" w:color="auto" w:fill="auto"/>
            <w:vAlign w:val="center"/>
          </w:tcPr>
          <w:p w14:paraId="36F37225" w14:textId="77777777" w:rsidR="009C29D3" w:rsidRPr="00645905" w:rsidRDefault="00D916A1" w:rsidP="00234DDE">
            <w:pPr>
              <w:spacing w:line="240" w:lineRule="auto"/>
              <w:ind w:firstLine="0"/>
              <w:rPr>
                <w:rFonts w:eastAsia="Times New Roman" w:cs="Times New Roman"/>
                <w:sz w:val="28"/>
                <w:szCs w:val="28"/>
              </w:rPr>
            </w:pPr>
            <w:r w:rsidRPr="00645905">
              <w:rPr>
                <w:rFonts w:eastAsia="Times New Roman" w:cs="Times New Roman"/>
                <w:sz w:val="28"/>
                <w:szCs w:val="28"/>
              </w:rPr>
              <w:t>B01.068.001</w:t>
            </w:r>
          </w:p>
        </w:tc>
        <w:tc>
          <w:tcPr>
            <w:tcW w:w="6662" w:type="dxa"/>
            <w:tcBorders>
              <w:top w:val="single" w:sz="4" w:space="0" w:color="000000"/>
              <w:left w:val="single" w:sz="4" w:space="0" w:color="000000"/>
              <w:bottom w:val="single" w:sz="4" w:space="0" w:color="000000"/>
            </w:tcBorders>
            <w:shd w:val="clear" w:color="auto" w:fill="auto"/>
            <w:vAlign w:val="center"/>
          </w:tcPr>
          <w:p w14:paraId="346EC8D6" w14:textId="77777777" w:rsidR="009C29D3" w:rsidRPr="00645905" w:rsidRDefault="00D916A1" w:rsidP="00234DDE">
            <w:pPr>
              <w:spacing w:line="240" w:lineRule="auto"/>
              <w:ind w:firstLine="0"/>
              <w:rPr>
                <w:rFonts w:eastAsia="Times New Roman" w:cs="Times New Roman"/>
                <w:sz w:val="28"/>
                <w:szCs w:val="28"/>
              </w:rPr>
            </w:pPr>
            <w:r w:rsidRPr="00645905">
              <w:rPr>
                <w:rFonts w:eastAsia="Times New Roman" w:cs="Times New Roman"/>
                <w:sz w:val="28"/>
                <w:szCs w:val="28"/>
              </w:rPr>
              <w:t>Прием (осмотр, консультация) врача челюстно-лицевого хирурга</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B99F4" w14:textId="77777777" w:rsidR="009C29D3" w:rsidRPr="00645905" w:rsidRDefault="009C29D3" w:rsidP="00234DDE">
            <w:pPr>
              <w:spacing w:line="240" w:lineRule="auto"/>
              <w:ind w:firstLine="0"/>
              <w:rPr>
                <w:rFonts w:cs="Times New Roman"/>
                <w:sz w:val="28"/>
                <w:szCs w:val="28"/>
              </w:rPr>
            </w:pPr>
            <w:r w:rsidRPr="00645905">
              <w:rPr>
                <w:rFonts w:eastAsia="Times New Roman" w:cs="Times New Roman"/>
                <w:sz w:val="28"/>
                <w:szCs w:val="28"/>
              </w:rPr>
              <w:t>1</w:t>
            </w:r>
          </w:p>
        </w:tc>
      </w:tr>
      <w:tr w:rsidR="009C29D3" w:rsidRPr="00645905" w14:paraId="0A7F38FF" w14:textId="77777777" w:rsidTr="00651DDE">
        <w:tc>
          <w:tcPr>
            <w:tcW w:w="1423" w:type="dxa"/>
            <w:tcBorders>
              <w:top w:val="single" w:sz="4" w:space="0" w:color="000000"/>
              <w:left w:val="single" w:sz="4" w:space="0" w:color="000000"/>
              <w:bottom w:val="single" w:sz="4" w:space="0" w:color="000000"/>
            </w:tcBorders>
            <w:shd w:val="clear" w:color="auto" w:fill="auto"/>
            <w:vAlign w:val="center"/>
          </w:tcPr>
          <w:p w14:paraId="0AFC9692" w14:textId="77777777" w:rsidR="009C29D3" w:rsidRPr="00645905" w:rsidRDefault="009C29D3" w:rsidP="00234DDE">
            <w:pPr>
              <w:spacing w:line="240" w:lineRule="auto"/>
              <w:ind w:firstLine="0"/>
              <w:rPr>
                <w:rFonts w:eastAsia="Times New Roman" w:cs="Times New Roman"/>
                <w:sz w:val="28"/>
                <w:szCs w:val="28"/>
              </w:rPr>
            </w:pPr>
            <w:r w:rsidRPr="00645905">
              <w:rPr>
                <w:rFonts w:eastAsia="Times New Roman" w:cs="Times New Roman"/>
                <w:sz w:val="28"/>
                <w:szCs w:val="28"/>
              </w:rPr>
              <w:t>А01.07.002</w:t>
            </w:r>
          </w:p>
        </w:tc>
        <w:tc>
          <w:tcPr>
            <w:tcW w:w="6662" w:type="dxa"/>
            <w:tcBorders>
              <w:top w:val="single" w:sz="4" w:space="0" w:color="000000"/>
              <w:left w:val="single" w:sz="4" w:space="0" w:color="000000"/>
              <w:bottom w:val="single" w:sz="4" w:space="0" w:color="000000"/>
            </w:tcBorders>
            <w:shd w:val="clear" w:color="auto" w:fill="auto"/>
            <w:vAlign w:val="center"/>
          </w:tcPr>
          <w:p w14:paraId="172926C0" w14:textId="77777777" w:rsidR="009C29D3" w:rsidRPr="00645905" w:rsidRDefault="009C29D3" w:rsidP="00234DDE">
            <w:pPr>
              <w:spacing w:line="240" w:lineRule="auto"/>
              <w:ind w:firstLine="0"/>
              <w:rPr>
                <w:rFonts w:eastAsia="Times New Roman" w:cs="Times New Roman"/>
                <w:sz w:val="28"/>
                <w:szCs w:val="28"/>
              </w:rPr>
            </w:pPr>
            <w:r w:rsidRPr="00645905">
              <w:rPr>
                <w:rFonts w:eastAsia="Times New Roman" w:cs="Times New Roman"/>
                <w:sz w:val="28"/>
                <w:szCs w:val="28"/>
              </w:rPr>
              <w:t>Визуальное исследование при патологии полости рта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040B6" w14:textId="77777777" w:rsidR="009C29D3" w:rsidRPr="00645905" w:rsidRDefault="009C29D3" w:rsidP="00234DDE">
            <w:pPr>
              <w:spacing w:line="240" w:lineRule="auto"/>
              <w:ind w:firstLine="0"/>
              <w:rPr>
                <w:rFonts w:cs="Times New Roman"/>
                <w:sz w:val="28"/>
                <w:szCs w:val="28"/>
              </w:rPr>
            </w:pPr>
            <w:r w:rsidRPr="00645905">
              <w:rPr>
                <w:rFonts w:eastAsia="Times New Roman" w:cs="Times New Roman"/>
                <w:sz w:val="28"/>
                <w:szCs w:val="28"/>
              </w:rPr>
              <w:t>1</w:t>
            </w:r>
          </w:p>
        </w:tc>
      </w:tr>
      <w:tr w:rsidR="009C29D3" w:rsidRPr="00645905" w14:paraId="6C57C0D6" w14:textId="77777777" w:rsidTr="00651DDE">
        <w:tc>
          <w:tcPr>
            <w:tcW w:w="1423" w:type="dxa"/>
            <w:tcBorders>
              <w:top w:val="single" w:sz="4" w:space="0" w:color="000000"/>
              <w:left w:val="single" w:sz="4" w:space="0" w:color="000000"/>
              <w:bottom w:val="single" w:sz="4" w:space="0" w:color="000000"/>
            </w:tcBorders>
            <w:shd w:val="clear" w:color="auto" w:fill="auto"/>
            <w:vAlign w:val="center"/>
          </w:tcPr>
          <w:p w14:paraId="4DBA4EED" w14:textId="77777777" w:rsidR="009C29D3" w:rsidRPr="00645905" w:rsidRDefault="009C29D3" w:rsidP="00234DDE">
            <w:pPr>
              <w:spacing w:line="240" w:lineRule="auto"/>
              <w:ind w:firstLine="0"/>
              <w:rPr>
                <w:rFonts w:eastAsia="Times New Roman" w:cs="Times New Roman"/>
                <w:sz w:val="28"/>
                <w:szCs w:val="28"/>
              </w:rPr>
            </w:pPr>
            <w:r w:rsidRPr="00645905">
              <w:rPr>
                <w:rFonts w:eastAsia="Times New Roman" w:cs="Times New Roman"/>
                <w:sz w:val="28"/>
                <w:szCs w:val="28"/>
              </w:rPr>
              <w:t>А01.07.005</w:t>
            </w:r>
          </w:p>
        </w:tc>
        <w:tc>
          <w:tcPr>
            <w:tcW w:w="6662" w:type="dxa"/>
            <w:tcBorders>
              <w:top w:val="single" w:sz="4" w:space="0" w:color="000000"/>
              <w:left w:val="single" w:sz="4" w:space="0" w:color="000000"/>
              <w:bottom w:val="single" w:sz="4" w:space="0" w:color="000000"/>
            </w:tcBorders>
            <w:shd w:val="clear" w:color="auto" w:fill="auto"/>
            <w:vAlign w:val="center"/>
          </w:tcPr>
          <w:p w14:paraId="7F72AE17" w14:textId="77777777" w:rsidR="009C29D3" w:rsidRPr="00645905" w:rsidRDefault="009C29D3" w:rsidP="00234DDE">
            <w:pPr>
              <w:spacing w:line="240" w:lineRule="auto"/>
              <w:ind w:firstLine="0"/>
              <w:rPr>
                <w:rFonts w:eastAsia="Times New Roman" w:cs="Times New Roman"/>
                <w:sz w:val="28"/>
                <w:szCs w:val="28"/>
              </w:rPr>
            </w:pPr>
            <w:r w:rsidRPr="00645905">
              <w:rPr>
                <w:rFonts w:eastAsia="Times New Roman" w:cs="Times New Roman"/>
                <w:sz w:val="28"/>
                <w:szCs w:val="28"/>
              </w:rPr>
              <w:t>Внешний осмотр челюстно-лицевой области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99F2" w14:textId="77777777" w:rsidR="009C29D3" w:rsidRPr="00645905" w:rsidRDefault="009C29D3" w:rsidP="00234DDE">
            <w:pPr>
              <w:spacing w:line="240" w:lineRule="auto"/>
              <w:ind w:firstLine="0"/>
              <w:rPr>
                <w:rFonts w:cs="Times New Roman"/>
                <w:sz w:val="28"/>
                <w:szCs w:val="28"/>
              </w:rPr>
            </w:pPr>
            <w:r w:rsidRPr="00645905">
              <w:rPr>
                <w:rFonts w:eastAsia="Times New Roman" w:cs="Times New Roman"/>
                <w:sz w:val="28"/>
                <w:szCs w:val="28"/>
              </w:rPr>
              <w:t>1</w:t>
            </w:r>
          </w:p>
        </w:tc>
      </w:tr>
      <w:tr w:rsidR="009C29D3" w:rsidRPr="00645905" w14:paraId="7D2CA899" w14:textId="77777777" w:rsidTr="00651DDE">
        <w:tc>
          <w:tcPr>
            <w:tcW w:w="1423" w:type="dxa"/>
            <w:tcBorders>
              <w:top w:val="single" w:sz="4" w:space="0" w:color="000000"/>
              <w:left w:val="single" w:sz="4" w:space="0" w:color="000000"/>
              <w:bottom w:val="single" w:sz="4" w:space="0" w:color="000000"/>
            </w:tcBorders>
            <w:shd w:val="clear" w:color="auto" w:fill="auto"/>
            <w:vAlign w:val="center"/>
          </w:tcPr>
          <w:p w14:paraId="7D8DCF8B" w14:textId="77777777" w:rsidR="009C29D3" w:rsidRPr="00645905" w:rsidRDefault="00D916A1" w:rsidP="00234DDE">
            <w:pPr>
              <w:spacing w:line="240" w:lineRule="auto"/>
              <w:ind w:firstLine="0"/>
              <w:rPr>
                <w:rFonts w:eastAsia="Times New Roman" w:cs="Times New Roman"/>
                <w:sz w:val="28"/>
                <w:szCs w:val="28"/>
              </w:rPr>
            </w:pPr>
            <w:r w:rsidRPr="00645905">
              <w:rPr>
                <w:rFonts w:eastAsia="Times New Roman" w:cs="Times New Roman"/>
                <w:sz w:val="28"/>
                <w:szCs w:val="28"/>
              </w:rPr>
              <w:t>B03.016.003</w:t>
            </w:r>
          </w:p>
        </w:tc>
        <w:tc>
          <w:tcPr>
            <w:tcW w:w="6662" w:type="dxa"/>
            <w:tcBorders>
              <w:top w:val="single" w:sz="4" w:space="0" w:color="000000"/>
              <w:left w:val="single" w:sz="4" w:space="0" w:color="000000"/>
              <w:bottom w:val="single" w:sz="4" w:space="0" w:color="000000"/>
            </w:tcBorders>
            <w:shd w:val="clear" w:color="auto" w:fill="auto"/>
            <w:vAlign w:val="center"/>
          </w:tcPr>
          <w:p w14:paraId="446006CD" w14:textId="77777777" w:rsidR="009C29D3" w:rsidRPr="00645905" w:rsidRDefault="00D916A1" w:rsidP="00234DDE">
            <w:pPr>
              <w:spacing w:line="240" w:lineRule="auto"/>
              <w:ind w:firstLine="0"/>
              <w:rPr>
                <w:rFonts w:eastAsia="Times New Roman" w:cs="Times New Roman"/>
                <w:sz w:val="28"/>
                <w:szCs w:val="28"/>
              </w:rPr>
            </w:pPr>
            <w:r w:rsidRPr="00645905">
              <w:rPr>
                <w:rFonts w:eastAsia="Times New Roman" w:cs="Times New Roman"/>
                <w:sz w:val="28"/>
                <w:szCs w:val="28"/>
              </w:rPr>
              <w:t>Общий (клинический) анализ крови развернутый</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1B154" w14:textId="77777777" w:rsidR="009C29D3" w:rsidRPr="00645905" w:rsidRDefault="009C29D3" w:rsidP="00234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7527E3AB" w14:textId="77777777" w:rsidTr="00651DDE">
        <w:tc>
          <w:tcPr>
            <w:tcW w:w="1423" w:type="dxa"/>
            <w:tcBorders>
              <w:top w:val="single" w:sz="4" w:space="0" w:color="000000"/>
              <w:left w:val="single" w:sz="4" w:space="0" w:color="000000"/>
              <w:bottom w:val="single" w:sz="4" w:space="0" w:color="000000"/>
            </w:tcBorders>
            <w:shd w:val="clear" w:color="auto" w:fill="auto"/>
            <w:vAlign w:val="center"/>
          </w:tcPr>
          <w:p w14:paraId="354CE18E"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A09.05.009</w:t>
            </w:r>
          </w:p>
        </w:tc>
        <w:tc>
          <w:tcPr>
            <w:tcW w:w="6662" w:type="dxa"/>
            <w:tcBorders>
              <w:top w:val="single" w:sz="4" w:space="0" w:color="000000"/>
              <w:left w:val="single" w:sz="4" w:space="0" w:color="000000"/>
              <w:bottom w:val="single" w:sz="4" w:space="0" w:color="000000"/>
            </w:tcBorders>
            <w:shd w:val="clear" w:color="auto" w:fill="auto"/>
            <w:vAlign w:val="center"/>
          </w:tcPr>
          <w:p w14:paraId="6175D4AF"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Исследование уровня С-реактивного белка в сыворотке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D1E16"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35817020" w14:textId="77777777" w:rsidTr="00651DDE">
        <w:tc>
          <w:tcPr>
            <w:tcW w:w="1423" w:type="dxa"/>
            <w:tcBorders>
              <w:top w:val="single" w:sz="4" w:space="0" w:color="000000"/>
              <w:left w:val="single" w:sz="4" w:space="0" w:color="000000"/>
              <w:bottom w:val="single" w:sz="4" w:space="0" w:color="000000"/>
            </w:tcBorders>
            <w:shd w:val="clear" w:color="auto" w:fill="auto"/>
            <w:vAlign w:val="center"/>
          </w:tcPr>
          <w:p w14:paraId="16560160"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A09.05.209</w:t>
            </w:r>
          </w:p>
        </w:tc>
        <w:tc>
          <w:tcPr>
            <w:tcW w:w="6662" w:type="dxa"/>
            <w:tcBorders>
              <w:top w:val="single" w:sz="4" w:space="0" w:color="000000"/>
              <w:left w:val="single" w:sz="4" w:space="0" w:color="000000"/>
              <w:bottom w:val="single" w:sz="4" w:space="0" w:color="000000"/>
            </w:tcBorders>
            <w:shd w:val="clear" w:color="auto" w:fill="auto"/>
          </w:tcPr>
          <w:p w14:paraId="7C7F6E41"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 xml:space="preserve">Исследование уровня </w:t>
            </w:r>
            <w:proofErr w:type="spellStart"/>
            <w:r w:rsidRPr="00645905">
              <w:rPr>
                <w:rFonts w:cs="Times New Roman"/>
                <w:sz w:val="28"/>
                <w:szCs w:val="28"/>
              </w:rPr>
              <w:t>прокальцитонина</w:t>
            </w:r>
            <w:proofErr w:type="spellEnd"/>
            <w:r w:rsidRPr="00645905">
              <w:rPr>
                <w:rFonts w:cs="Times New Roman"/>
                <w:sz w:val="28"/>
                <w:szCs w:val="28"/>
              </w:rPr>
              <w:t xml:space="preserve">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59E29"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637F1045" w14:textId="77777777" w:rsidTr="00651DDE">
        <w:tc>
          <w:tcPr>
            <w:tcW w:w="1423" w:type="dxa"/>
            <w:tcBorders>
              <w:top w:val="single" w:sz="4" w:space="0" w:color="000000"/>
              <w:left w:val="single" w:sz="4" w:space="0" w:color="000000"/>
              <w:bottom w:val="single" w:sz="4" w:space="0" w:color="000000"/>
            </w:tcBorders>
            <w:shd w:val="clear" w:color="auto" w:fill="auto"/>
            <w:vAlign w:val="center"/>
          </w:tcPr>
          <w:p w14:paraId="41B73E50"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A09.05.177</w:t>
            </w:r>
          </w:p>
        </w:tc>
        <w:tc>
          <w:tcPr>
            <w:tcW w:w="6662" w:type="dxa"/>
            <w:tcBorders>
              <w:top w:val="single" w:sz="4" w:space="0" w:color="000000"/>
              <w:left w:val="single" w:sz="4" w:space="0" w:color="000000"/>
              <w:bottom w:val="single" w:sz="4" w:space="0" w:color="000000"/>
            </w:tcBorders>
            <w:shd w:val="clear" w:color="auto" w:fill="auto"/>
            <w:vAlign w:val="center"/>
          </w:tcPr>
          <w:p w14:paraId="2DDE4FDE"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 xml:space="preserve">Исследование уровня/активности изоферментов </w:t>
            </w:r>
            <w:proofErr w:type="spellStart"/>
            <w:r w:rsidRPr="00645905">
              <w:rPr>
                <w:rFonts w:cs="Times New Roman"/>
                <w:sz w:val="28"/>
                <w:szCs w:val="28"/>
              </w:rPr>
              <w:t>креатинкиназы</w:t>
            </w:r>
            <w:proofErr w:type="spellEnd"/>
            <w:r w:rsidRPr="00645905">
              <w:rPr>
                <w:rFonts w:cs="Times New Roman"/>
                <w:sz w:val="28"/>
                <w:szCs w:val="28"/>
              </w:rPr>
              <w:t xml:space="preserve">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AB218"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01EE2FEF" w14:textId="77777777" w:rsidTr="00651DDE">
        <w:tc>
          <w:tcPr>
            <w:tcW w:w="1423" w:type="dxa"/>
            <w:tcBorders>
              <w:top w:val="single" w:sz="4" w:space="0" w:color="000000"/>
              <w:left w:val="single" w:sz="4" w:space="0" w:color="000000"/>
              <w:bottom w:val="single" w:sz="4" w:space="0" w:color="000000"/>
            </w:tcBorders>
            <w:shd w:val="clear" w:color="auto" w:fill="auto"/>
            <w:vAlign w:val="center"/>
          </w:tcPr>
          <w:p w14:paraId="1CA000D5" w14:textId="77777777" w:rsidR="00651DDE" w:rsidRPr="00645905" w:rsidRDefault="00651DDE" w:rsidP="00651DDE">
            <w:pPr>
              <w:spacing w:line="240" w:lineRule="auto"/>
              <w:ind w:firstLine="0"/>
              <w:rPr>
                <w:rFonts w:cs="Times New Roman"/>
                <w:color w:val="000000"/>
                <w:sz w:val="28"/>
                <w:szCs w:val="28"/>
              </w:rPr>
            </w:pPr>
            <w:r w:rsidRPr="00645905">
              <w:rPr>
                <w:rFonts w:cs="Times New Roman"/>
                <w:color w:val="000000"/>
                <w:sz w:val="28"/>
                <w:szCs w:val="28"/>
              </w:rPr>
              <w:t>A09.05.023</w:t>
            </w:r>
          </w:p>
        </w:tc>
        <w:tc>
          <w:tcPr>
            <w:tcW w:w="6662" w:type="dxa"/>
            <w:tcBorders>
              <w:top w:val="single" w:sz="4" w:space="0" w:color="000000"/>
              <w:left w:val="single" w:sz="4" w:space="0" w:color="000000"/>
              <w:bottom w:val="single" w:sz="4" w:space="0" w:color="000000"/>
            </w:tcBorders>
            <w:shd w:val="clear" w:color="auto" w:fill="auto"/>
            <w:vAlign w:val="center"/>
          </w:tcPr>
          <w:p w14:paraId="414CB615" w14:textId="77777777" w:rsidR="00651DDE" w:rsidRPr="00645905" w:rsidRDefault="00651DDE" w:rsidP="00651DDE">
            <w:pPr>
              <w:spacing w:line="240" w:lineRule="auto"/>
              <w:ind w:firstLine="0"/>
              <w:rPr>
                <w:rFonts w:eastAsia="Times New Roman" w:cs="Times New Roman"/>
                <w:sz w:val="28"/>
                <w:szCs w:val="28"/>
              </w:rPr>
            </w:pPr>
            <w:r w:rsidRPr="00645905">
              <w:rPr>
                <w:rFonts w:eastAsia="Times New Roman" w:cs="Times New Roman"/>
                <w:sz w:val="28"/>
                <w:szCs w:val="28"/>
              </w:rPr>
              <w:t>Исследование уровня глюкозы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22124"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67BAA3CF" w14:textId="77777777" w:rsidTr="00651DDE">
        <w:tc>
          <w:tcPr>
            <w:tcW w:w="1423" w:type="dxa"/>
            <w:tcBorders>
              <w:top w:val="single" w:sz="4" w:space="0" w:color="000000"/>
              <w:left w:val="single" w:sz="4" w:space="0" w:color="000000"/>
              <w:bottom w:val="single" w:sz="4" w:space="0" w:color="000000"/>
            </w:tcBorders>
            <w:shd w:val="clear" w:color="auto" w:fill="auto"/>
          </w:tcPr>
          <w:p w14:paraId="29B18CBD"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A09.05.021</w:t>
            </w:r>
          </w:p>
        </w:tc>
        <w:tc>
          <w:tcPr>
            <w:tcW w:w="6662" w:type="dxa"/>
            <w:tcBorders>
              <w:top w:val="single" w:sz="4" w:space="0" w:color="000000"/>
              <w:left w:val="single" w:sz="4" w:space="0" w:color="000000"/>
              <w:bottom w:val="single" w:sz="4" w:space="0" w:color="000000"/>
            </w:tcBorders>
            <w:shd w:val="clear" w:color="auto" w:fill="auto"/>
          </w:tcPr>
          <w:p w14:paraId="1B70E8E2"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общего билирубина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2F5C0"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09B257D8" w14:textId="77777777" w:rsidTr="00651DDE">
        <w:tc>
          <w:tcPr>
            <w:tcW w:w="1423" w:type="dxa"/>
            <w:tcBorders>
              <w:top w:val="single" w:sz="4" w:space="0" w:color="000000"/>
              <w:left w:val="single" w:sz="4" w:space="0" w:color="000000"/>
              <w:bottom w:val="single" w:sz="4" w:space="0" w:color="000000"/>
            </w:tcBorders>
            <w:shd w:val="clear" w:color="auto" w:fill="auto"/>
          </w:tcPr>
          <w:p w14:paraId="7E2B2CF6"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A09.05.017</w:t>
            </w:r>
          </w:p>
        </w:tc>
        <w:tc>
          <w:tcPr>
            <w:tcW w:w="6662" w:type="dxa"/>
            <w:tcBorders>
              <w:top w:val="single" w:sz="4" w:space="0" w:color="000000"/>
              <w:left w:val="single" w:sz="4" w:space="0" w:color="000000"/>
              <w:bottom w:val="single" w:sz="4" w:space="0" w:color="000000"/>
            </w:tcBorders>
            <w:shd w:val="clear" w:color="auto" w:fill="auto"/>
          </w:tcPr>
          <w:p w14:paraId="5968E7BB"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мочевины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CF45"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5702C4B2" w14:textId="77777777" w:rsidTr="00651DDE">
        <w:tc>
          <w:tcPr>
            <w:tcW w:w="1423" w:type="dxa"/>
            <w:tcBorders>
              <w:top w:val="single" w:sz="4" w:space="0" w:color="000000"/>
              <w:left w:val="single" w:sz="4" w:space="0" w:color="000000"/>
              <w:bottom w:val="single" w:sz="4" w:space="0" w:color="000000"/>
            </w:tcBorders>
            <w:shd w:val="clear" w:color="auto" w:fill="auto"/>
          </w:tcPr>
          <w:p w14:paraId="19E0C1C7"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A09.05.020</w:t>
            </w:r>
          </w:p>
        </w:tc>
        <w:tc>
          <w:tcPr>
            <w:tcW w:w="6662" w:type="dxa"/>
            <w:tcBorders>
              <w:top w:val="single" w:sz="4" w:space="0" w:color="000000"/>
              <w:left w:val="single" w:sz="4" w:space="0" w:color="000000"/>
              <w:bottom w:val="single" w:sz="4" w:space="0" w:color="000000"/>
            </w:tcBorders>
            <w:shd w:val="clear" w:color="auto" w:fill="auto"/>
          </w:tcPr>
          <w:p w14:paraId="5E76ADA2"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креатинина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FE7D"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0CC2D3F5" w14:textId="77777777" w:rsidTr="00651DDE">
        <w:tc>
          <w:tcPr>
            <w:tcW w:w="1423" w:type="dxa"/>
            <w:tcBorders>
              <w:top w:val="single" w:sz="4" w:space="0" w:color="000000"/>
              <w:left w:val="single" w:sz="4" w:space="0" w:color="000000"/>
              <w:bottom w:val="single" w:sz="4" w:space="0" w:color="000000"/>
            </w:tcBorders>
            <w:shd w:val="clear" w:color="auto" w:fill="auto"/>
          </w:tcPr>
          <w:p w14:paraId="2040BEDA"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A09.05.030</w:t>
            </w:r>
          </w:p>
        </w:tc>
        <w:tc>
          <w:tcPr>
            <w:tcW w:w="6662" w:type="dxa"/>
            <w:tcBorders>
              <w:top w:val="single" w:sz="4" w:space="0" w:color="000000"/>
              <w:left w:val="single" w:sz="4" w:space="0" w:color="000000"/>
              <w:bottom w:val="single" w:sz="4" w:space="0" w:color="000000"/>
            </w:tcBorders>
            <w:shd w:val="clear" w:color="auto" w:fill="auto"/>
          </w:tcPr>
          <w:p w14:paraId="6EE67108"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натрия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B36D2"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6A7B4DE5" w14:textId="77777777" w:rsidTr="00651DDE">
        <w:tc>
          <w:tcPr>
            <w:tcW w:w="1423" w:type="dxa"/>
            <w:tcBorders>
              <w:top w:val="single" w:sz="4" w:space="0" w:color="000000"/>
              <w:left w:val="single" w:sz="4" w:space="0" w:color="000000"/>
              <w:bottom w:val="single" w:sz="4" w:space="0" w:color="000000"/>
            </w:tcBorders>
            <w:shd w:val="clear" w:color="auto" w:fill="auto"/>
          </w:tcPr>
          <w:p w14:paraId="294A244A"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A09.05.031</w:t>
            </w:r>
          </w:p>
        </w:tc>
        <w:tc>
          <w:tcPr>
            <w:tcW w:w="6662" w:type="dxa"/>
            <w:tcBorders>
              <w:top w:val="single" w:sz="4" w:space="0" w:color="000000"/>
              <w:left w:val="single" w:sz="4" w:space="0" w:color="000000"/>
              <w:bottom w:val="single" w:sz="4" w:space="0" w:color="000000"/>
            </w:tcBorders>
            <w:shd w:val="clear" w:color="auto" w:fill="auto"/>
          </w:tcPr>
          <w:p w14:paraId="1C5EECE6"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калия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2E802"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095C6678" w14:textId="77777777" w:rsidTr="00651DDE">
        <w:tc>
          <w:tcPr>
            <w:tcW w:w="1423" w:type="dxa"/>
            <w:tcBorders>
              <w:top w:val="single" w:sz="4" w:space="0" w:color="000000"/>
              <w:left w:val="single" w:sz="4" w:space="0" w:color="000000"/>
              <w:bottom w:val="single" w:sz="4" w:space="0" w:color="000000"/>
            </w:tcBorders>
            <w:shd w:val="clear" w:color="auto" w:fill="auto"/>
          </w:tcPr>
          <w:p w14:paraId="17683ABD"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A09.05.032</w:t>
            </w:r>
          </w:p>
        </w:tc>
        <w:tc>
          <w:tcPr>
            <w:tcW w:w="6662" w:type="dxa"/>
            <w:tcBorders>
              <w:top w:val="single" w:sz="4" w:space="0" w:color="000000"/>
              <w:left w:val="single" w:sz="4" w:space="0" w:color="000000"/>
              <w:bottom w:val="single" w:sz="4" w:space="0" w:color="000000"/>
            </w:tcBorders>
            <w:shd w:val="clear" w:color="auto" w:fill="auto"/>
          </w:tcPr>
          <w:p w14:paraId="14A21CDC"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общего кальция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9E03E" w14:textId="77777777" w:rsidR="00651DDE" w:rsidRPr="00645905" w:rsidRDefault="00651DDE" w:rsidP="00651DDE">
            <w:pPr>
              <w:spacing w:line="240" w:lineRule="auto"/>
              <w:ind w:firstLine="0"/>
              <w:rPr>
                <w:rFonts w:cs="Times New Roman"/>
                <w:sz w:val="28"/>
                <w:szCs w:val="28"/>
              </w:rPr>
            </w:pPr>
            <w:r w:rsidRPr="00645905">
              <w:rPr>
                <w:rFonts w:eastAsia="Times New Roman" w:cs="Times New Roman"/>
                <w:sz w:val="28"/>
                <w:szCs w:val="28"/>
              </w:rPr>
              <w:t>1</w:t>
            </w:r>
          </w:p>
        </w:tc>
      </w:tr>
      <w:tr w:rsidR="00651DDE" w:rsidRPr="00645905" w14:paraId="1B8E1D66" w14:textId="77777777" w:rsidTr="00651DDE">
        <w:tc>
          <w:tcPr>
            <w:tcW w:w="1423" w:type="dxa"/>
            <w:tcBorders>
              <w:top w:val="single" w:sz="4" w:space="0" w:color="000000"/>
              <w:left w:val="single" w:sz="4" w:space="0" w:color="000000"/>
              <w:bottom w:val="single" w:sz="4" w:space="0" w:color="000000"/>
            </w:tcBorders>
            <w:shd w:val="clear" w:color="auto" w:fill="auto"/>
            <w:vAlign w:val="bottom"/>
          </w:tcPr>
          <w:p w14:paraId="38D3C90F"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A09.05.041</w:t>
            </w:r>
          </w:p>
        </w:tc>
        <w:tc>
          <w:tcPr>
            <w:tcW w:w="6662" w:type="dxa"/>
            <w:tcBorders>
              <w:top w:val="single" w:sz="4" w:space="0" w:color="000000"/>
              <w:left w:val="single" w:sz="4" w:space="0" w:color="000000"/>
              <w:bottom w:val="single" w:sz="4" w:space="0" w:color="000000"/>
            </w:tcBorders>
            <w:shd w:val="clear" w:color="auto" w:fill="auto"/>
            <w:vAlign w:val="bottom"/>
          </w:tcPr>
          <w:p w14:paraId="2FD51885"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 xml:space="preserve">Определение активности </w:t>
            </w:r>
            <w:proofErr w:type="spellStart"/>
            <w:r w:rsidRPr="00645905">
              <w:rPr>
                <w:rFonts w:cs="Times New Roman"/>
                <w:sz w:val="28"/>
                <w:szCs w:val="28"/>
              </w:rPr>
              <w:t>аспартатаминотрансферазы</w:t>
            </w:r>
            <w:proofErr w:type="spellEnd"/>
            <w:r w:rsidRPr="00645905">
              <w:rPr>
                <w:rFonts w:cs="Times New Roman"/>
                <w:sz w:val="28"/>
                <w:szCs w:val="28"/>
              </w:rPr>
              <w:t xml:space="preserve">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A7884" w14:textId="77777777" w:rsidR="00651DDE" w:rsidRPr="00645905" w:rsidRDefault="00651DDE" w:rsidP="00651DDE">
            <w:pPr>
              <w:spacing w:line="240" w:lineRule="auto"/>
              <w:ind w:firstLine="0"/>
              <w:rPr>
                <w:rFonts w:cs="Times New Roman"/>
                <w:color w:val="FF0000"/>
                <w:sz w:val="28"/>
                <w:szCs w:val="28"/>
              </w:rPr>
            </w:pPr>
            <w:r w:rsidRPr="00645905">
              <w:rPr>
                <w:rFonts w:eastAsia="Times New Roman" w:cs="Times New Roman"/>
                <w:sz w:val="28"/>
                <w:szCs w:val="28"/>
              </w:rPr>
              <w:t>1</w:t>
            </w:r>
          </w:p>
        </w:tc>
      </w:tr>
      <w:tr w:rsidR="00651DDE" w:rsidRPr="00645905" w14:paraId="2F735195" w14:textId="77777777" w:rsidTr="00651DDE">
        <w:tc>
          <w:tcPr>
            <w:tcW w:w="1423" w:type="dxa"/>
            <w:tcBorders>
              <w:top w:val="single" w:sz="4" w:space="0" w:color="000000"/>
              <w:left w:val="single" w:sz="4" w:space="0" w:color="000000"/>
              <w:bottom w:val="single" w:sz="4" w:space="0" w:color="000000"/>
            </w:tcBorders>
            <w:shd w:val="clear" w:color="auto" w:fill="auto"/>
            <w:vAlign w:val="bottom"/>
          </w:tcPr>
          <w:p w14:paraId="360A836F"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lastRenderedPageBreak/>
              <w:t>A09.05.042</w:t>
            </w:r>
          </w:p>
        </w:tc>
        <w:tc>
          <w:tcPr>
            <w:tcW w:w="6662" w:type="dxa"/>
            <w:tcBorders>
              <w:top w:val="single" w:sz="4" w:space="0" w:color="000000"/>
              <w:left w:val="single" w:sz="4" w:space="0" w:color="000000"/>
              <w:bottom w:val="single" w:sz="4" w:space="0" w:color="000000"/>
            </w:tcBorders>
            <w:shd w:val="clear" w:color="auto" w:fill="auto"/>
            <w:vAlign w:val="bottom"/>
          </w:tcPr>
          <w:p w14:paraId="4C6107B3"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Определение активности аланинаминотрансферазы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137B7" w14:textId="77777777" w:rsidR="00651DDE" w:rsidRPr="00645905" w:rsidRDefault="00651DDE" w:rsidP="00651DDE">
            <w:pPr>
              <w:spacing w:line="240" w:lineRule="auto"/>
              <w:ind w:firstLine="0"/>
              <w:rPr>
                <w:rFonts w:eastAsia="Times New Roman" w:cs="Times New Roman"/>
                <w:sz w:val="28"/>
                <w:szCs w:val="28"/>
              </w:rPr>
            </w:pPr>
            <w:r w:rsidRPr="00645905">
              <w:rPr>
                <w:rFonts w:eastAsia="Times New Roman" w:cs="Times New Roman"/>
                <w:sz w:val="28"/>
                <w:szCs w:val="28"/>
              </w:rPr>
              <w:t>1</w:t>
            </w:r>
          </w:p>
        </w:tc>
      </w:tr>
      <w:tr w:rsidR="00651DDE" w:rsidRPr="00645905" w14:paraId="5E50EF88" w14:textId="77777777" w:rsidTr="00651DDE">
        <w:tc>
          <w:tcPr>
            <w:tcW w:w="1423" w:type="dxa"/>
            <w:tcBorders>
              <w:top w:val="single" w:sz="4" w:space="0" w:color="000000"/>
              <w:left w:val="single" w:sz="4" w:space="0" w:color="000000"/>
              <w:bottom w:val="single" w:sz="4" w:space="0" w:color="000000"/>
            </w:tcBorders>
            <w:shd w:val="clear" w:color="auto" w:fill="auto"/>
            <w:vAlign w:val="bottom"/>
          </w:tcPr>
          <w:p w14:paraId="760D7C65"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A09.05.010</w:t>
            </w:r>
          </w:p>
        </w:tc>
        <w:tc>
          <w:tcPr>
            <w:tcW w:w="6662" w:type="dxa"/>
            <w:tcBorders>
              <w:top w:val="single" w:sz="4" w:space="0" w:color="000000"/>
              <w:left w:val="single" w:sz="4" w:space="0" w:color="000000"/>
              <w:bottom w:val="single" w:sz="4" w:space="0" w:color="000000"/>
            </w:tcBorders>
            <w:shd w:val="clear" w:color="auto" w:fill="auto"/>
            <w:vAlign w:val="bottom"/>
          </w:tcPr>
          <w:p w14:paraId="7E6A2287"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Исследование уровня общего белка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B8E5A" w14:textId="77777777" w:rsidR="00651DDE" w:rsidRPr="00645905" w:rsidRDefault="00651DDE" w:rsidP="00651DDE">
            <w:pPr>
              <w:spacing w:line="240" w:lineRule="auto"/>
              <w:ind w:firstLine="0"/>
              <w:rPr>
                <w:rFonts w:eastAsia="Times New Roman" w:cs="Times New Roman"/>
                <w:sz w:val="28"/>
                <w:szCs w:val="28"/>
              </w:rPr>
            </w:pPr>
            <w:r w:rsidRPr="00645905">
              <w:rPr>
                <w:rFonts w:eastAsia="Times New Roman" w:cs="Times New Roman"/>
                <w:sz w:val="28"/>
                <w:szCs w:val="28"/>
              </w:rPr>
              <w:t>1</w:t>
            </w:r>
          </w:p>
        </w:tc>
      </w:tr>
      <w:tr w:rsidR="00651DDE" w:rsidRPr="00645905" w14:paraId="6652304E" w14:textId="77777777" w:rsidTr="00651DDE">
        <w:tc>
          <w:tcPr>
            <w:tcW w:w="1423" w:type="dxa"/>
            <w:tcBorders>
              <w:top w:val="single" w:sz="4" w:space="0" w:color="000000"/>
              <w:left w:val="single" w:sz="4" w:space="0" w:color="000000"/>
              <w:bottom w:val="single" w:sz="4" w:space="0" w:color="000000"/>
            </w:tcBorders>
            <w:shd w:val="clear" w:color="auto" w:fill="auto"/>
          </w:tcPr>
          <w:p w14:paraId="62021044" w14:textId="77777777" w:rsidR="00651DDE" w:rsidRPr="00645905" w:rsidRDefault="00651DDE" w:rsidP="00651DDE">
            <w:pPr>
              <w:spacing w:line="240" w:lineRule="auto"/>
              <w:ind w:firstLine="0"/>
              <w:rPr>
                <w:rFonts w:eastAsia="Times New Roman" w:cs="Times New Roman"/>
                <w:sz w:val="28"/>
                <w:szCs w:val="28"/>
              </w:rPr>
            </w:pPr>
            <w:bookmarkStart w:id="16" w:name="sub_12104"/>
            <w:r w:rsidRPr="00645905">
              <w:rPr>
                <w:rFonts w:cs="Times New Roman"/>
                <w:sz w:val="28"/>
                <w:szCs w:val="28"/>
              </w:rPr>
              <w:t>A04.01.001</w:t>
            </w:r>
            <w:bookmarkEnd w:id="16"/>
          </w:p>
        </w:tc>
        <w:tc>
          <w:tcPr>
            <w:tcW w:w="6662" w:type="dxa"/>
            <w:tcBorders>
              <w:top w:val="single" w:sz="4" w:space="0" w:color="000000"/>
              <w:left w:val="single" w:sz="4" w:space="0" w:color="000000"/>
              <w:bottom w:val="single" w:sz="4" w:space="0" w:color="000000"/>
            </w:tcBorders>
            <w:shd w:val="clear" w:color="auto" w:fill="auto"/>
          </w:tcPr>
          <w:p w14:paraId="0436F512" w14:textId="77777777" w:rsidR="00651DDE" w:rsidRPr="00645905" w:rsidRDefault="00651DDE" w:rsidP="00651DDE">
            <w:pPr>
              <w:spacing w:line="240" w:lineRule="auto"/>
              <w:ind w:firstLine="0"/>
              <w:rPr>
                <w:rFonts w:eastAsia="Times New Roman" w:cs="Times New Roman"/>
                <w:sz w:val="28"/>
                <w:szCs w:val="28"/>
              </w:rPr>
            </w:pPr>
            <w:r w:rsidRPr="00645905">
              <w:rPr>
                <w:rFonts w:cs="Times New Roman"/>
                <w:sz w:val="28"/>
                <w:szCs w:val="28"/>
              </w:rPr>
              <w:t>Ультразвуковое исследование мягких тканей (одна анатомическая зона)</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46A63" w14:textId="77777777" w:rsidR="00651DDE" w:rsidRPr="00645905" w:rsidRDefault="00651DDE" w:rsidP="00651DDE">
            <w:pPr>
              <w:spacing w:line="240" w:lineRule="auto"/>
              <w:ind w:firstLine="0"/>
              <w:rPr>
                <w:rFonts w:eastAsia="Times New Roman" w:cs="Times New Roman"/>
                <w:sz w:val="28"/>
                <w:szCs w:val="28"/>
              </w:rPr>
            </w:pPr>
            <w:r w:rsidRPr="00645905">
              <w:rPr>
                <w:rFonts w:eastAsia="Times New Roman" w:cs="Times New Roman"/>
                <w:sz w:val="28"/>
                <w:szCs w:val="28"/>
              </w:rPr>
              <w:t>1</w:t>
            </w:r>
          </w:p>
        </w:tc>
      </w:tr>
    </w:tbl>
    <w:p w14:paraId="253F99D4" w14:textId="77777777" w:rsidR="002E3CCB" w:rsidRPr="00645905" w:rsidRDefault="002E3CCB" w:rsidP="002E3CCB">
      <w:pPr>
        <w:ind w:firstLine="851"/>
        <w:rPr>
          <w:rFonts w:cs="Times New Roman"/>
          <w:color w:val="FF0000"/>
          <w:sz w:val="28"/>
          <w:szCs w:val="28"/>
        </w:rPr>
      </w:pPr>
      <w:bookmarkStart w:id="17" w:name="__RefHeading___doc_3"/>
      <w:bookmarkStart w:id="18" w:name="_Toc180521169"/>
      <w:bookmarkStart w:id="19" w:name="_Toc19598864"/>
    </w:p>
    <w:p w14:paraId="31F26CF2" w14:textId="77777777" w:rsidR="002E3CCB" w:rsidRPr="00645905" w:rsidRDefault="002E3CCB" w:rsidP="00711C4A">
      <w:pPr>
        <w:pStyle w:val="CustomContentNormal"/>
        <w:rPr>
          <w:rFonts w:cs="Times New Roman"/>
          <w:szCs w:val="28"/>
        </w:rPr>
      </w:pPr>
    </w:p>
    <w:p w14:paraId="7A140017" w14:textId="55297175" w:rsidR="00711C4A" w:rsidRPr="00645905" w:rsidRDefault="00711C4A" w:rsidP="00915503">
      <w:pPr>
        <w:pStyle w:val="CustomContentNormal"/>
        <w:jc w:val="left"/>
        <w:rPr>
          <w:rFonts w:cs="Times New Roman"/>
          <w:szCs w:val="28"/>
        </w:rPr>
      </w:pPr>
      <w:r w:rsidRPr="00645905">
        <w:rPr>
          <w:rFonts w:cs="Times New Roman"/>
          <w:szCs w:val="28"/>
        </w:rPr>
        <w:t>3. Лечение</w:t>
      </w:r>
      <w:bookmarkEnd w:id="17"/>
      <w:r w:rsidRPr="00645905">
        <w:rPr>
          <w:rFonts w:cs="Times New Roman"/>
          <w:szCs w:val="28"/>
        </w:rPr>
        <w:t>, включая медикаментозную и немедикаментозную терапии, диетотерапию, обезболивание, медицинские показания и противопоказания к применению методов лечения</w:t>
      </w:r>
      <w:bookmarkEnd w:id="18"/>
    </w:p>
    <w:p w14:paraId="6C5477CD" w14:textId="77777777" w:rsidR="00DC509A" w:rsidRPr="00645905" w:rsidRDefault="00711C4A" w:rsidP="00DC509A">
      <w:pPr>
        <w:pStyle w:val="2"/>
        <w:contextualSpacing/>
        <w:rPr>
          <w:b w:val="0"/>
          <w:sz w:val="28"/>
          <w:szCs w:val="28"/>
          <w:u w:val="none"/>
        </w:rPr>
      </w:pPr>
      <w:r w:rsidRPr="00645905">
        <w:rPr>
          <w:b w:val="0"/>
          <w:sz w:val="28"/>
          <w:szCs w:val="28"/>
          <w:u w:val="none"/>
        </w:rPr>
        <w:t xml:space="preserve">Лечение </w:t>
      </w:r>
      <w:r w:rsidR="00DC509A" w:rsidRPr="00645905">
        <w:rPr>
          <w:b w:val="0"/>
          <w:sz w:val="28"/>
          <w:szCs w:val="28"/>
          <w:u w:val="none"/>
        </w:rPr>
        <w:t xml:space="preserve">проводят </w:t>
      </w:r>
      <w:r w:rsidR="00C46B29" w:rsidRPr="00645905">
        <w:rPr>
          <w:b w:val="0"/>
          <w:sz w:val="28"/>
          <w:szCs w:val="28"/>
          <w:u w:val="none"/>
        </w:rPr>
        <w:t xml:space="preserve">амбулаторно или </w:t>
      </w:r>
      <w:r w:rsidR="00DC509A" w:rsidRPr="00645905">
        <w:rPr>
          <w:b w:val="0"/>
          <w:sz w:val="28"/>
          <w:szCs w:val="28"/>
          <w:u w:val="none"/>
        </w:rPr>
        <w:t xml:space="preserve">в условиях стационара, </w:t>
      </w:r>
      <w:r w:rsidR="00C46B29" w:rsidRPr="00645905">
        <w:rPr>
          <w:b w:val="0"/>
          <w:sz w:val="28"/>
          <w:szCs w:val="28"/>
          <w:u w:val="none"/>
        </w:rPr>
        <w:t>в зависимости от общего состояния пациента и наличия признаков интоксикации</w:t>
      </w:r>
      <w:r w:rsidR="00DC509A" w:rsidRPr="00645905">
        <w:rPr>
          <w:b w:val="0"/>
          <w:sz w:val="28"/>
          <w:szCs w:val="28"/>
          <w:u w:val="none"/>
        </w:rPr>
        <w:t>.</w:t>
      </w:r>
    </w:p>
    <w:p w14:paraId="7F84E0A4" w14:textId="357728AA" w:rsidR="00DC509A" w:rsidRPr="00645905" w:rsidRDefault="00DC509A" w:rsidP="00DC509A">
      <w:pPr>
        <w:pStyle w:val="2"/>
        <w:contextualSpacing/>
        <w:rPr>
          <w:b w:val="0"/>
          <w:sz w:val="28"/>
          <w:szCs w:val="28"/>
          <w:u w:val="none"/>
        </w:rPr>
      </w:pPr>
      <w:r w:rsidRPr="00645905">
        <w:rPr>
          <w:b w:val="0"/>
          <w:sz w:val="28"/>
          <w:szCs w:val="28"/>
          <w:u w:val="none"/>
        </w:rPr>
        <w:t xml:space="preserve">Объем оказания помощи состоит из местного и общего лечения, определяется общим состоянием больного и развитием местного воспалительного процесса. В таких случаях рекомендуется максимально оградить участок воспаления от всяких воздействий. Для этого ограничивают речевую и жевательную активность, функцию мимических мышц. </w:t>
      </w:r>
      <w:r w:rsidR="0085241A" w:rsidRPr="00645905">
        <w:rPr>
          <w:b w:val="0"/>
          <w:sz w:val="28"/>
          <w:szCs w:val="28"/>
          <w:u w:val="none"/>
        </w:rPr>
        <w:t xml:space="preserve">При лечении </w:t>
      </w:r>
      <w:r w:rsidR="0085241A" w:rsidRPr="00645905">
        <w:rPr>
          <w:sz w:val="28"/>
          <w:szCs w:val="28"/>
          <w:u w:val="none"/>
        </w:rPr>
        <w:t>фурункулов и карбункулов лица</w:t>
      </w:r>
      <w:r w:rsidR="0085241A" w:rsidRPr="00645905">
        <w:rPr>
          <w:b w:val="0"/>
          <w:sz w:val="28"/>
          <w:szCs w:val="28"/>
          <w:u w:val="none"/>
        </w:rPr>
        <w:t xml:space="preserve"> </w:t>
      </w:r>
      <w:r w:rsidR="00763D07" w:rsidRPr="00645905">
        <w:rPr>
          <w:b w:val="0"/>
          <w:sz w:val="28"/>
          <w:szCs w:val="28"/>
          <w:u w:val="none"/>
        </w:rPr>
        <w:t xml:space="preserve">в стадии фолликулита </w:t>
      </w:r>
      <w:r w:rsidR="0085241A" w:rsidRPr="00645905">
        <w:rPr>
          <w:b w:val="0"/>
          <w:sz w:val="28"/>
          <w:szCs w:val="28"/>
          <w:u w:val="none"/>
        </w:rPr>
        <w:t>п</w:t>
      </w:r>
      <w:r w:rsidRPr="00645905">
        <w:rPr>
          <w:b w:val="0"/>
          <w:sz w:val="28"/>
          <w:szCs w:val="28"/>
          <w:u w:val="none"/>
        </w:rPr>
        <w:t xml:space="preserve">роводят </w:t>
      </w:r>
      <w:r w:rsidR="001924C2" w:rsidRPr="00645905">
        <w:rPr>
          <w:b w:val="0"/>
          <w:sz w:val="28"/>
          <w:szCs w:val="28"/>
          <w:u w:val="none"/>
        </w:rPr>
        <w:t>обработку</w:t>
      </w:r>
      <w:r w:rsidRPr="00645905">
        <w:rPr>
          <w:b w:val="0"/>
          <w:sz w:val="28"/>
          <w:szCs w:val="28"/>
          <w:u w:val="none"/>
        </w:rPr>
        <w:t xml:space="preserve"> кожи вокруг инфильтрата (70% </w:t>
      </w:r>
      <w:r w:rsidR="001924C2" w:rsidRPr="00645905">
        <w:rPr>
          <w:b w:val="0"/>
          <w:sz w:val="28"/>
          <w:szCs w:val="28"/>
          <w:u w:val="none"/>
        </w:rPr>
        <w:t xml:space="preserve">медицинский </w:t>
      </w:r>
      <w:r w:rsidRPr="00645905">
        <w:rPr>
          <w:b w:val="0"/>
          <w:sz w:val="28"/>
          <w:szCs w:val="28"/>
          <w:u w:val="none"/>
        </w:rPr>
        <w:t xml:space="preserve">спирт, салициловый спирт). </w:t>
      </w:r>
      <w:r w:rsidR="0085241A" w:rsidRPr="00645905">
        <w:rPr>
          <w:b w:val="0"/>
          <w:sz w:val="28"/>
          <w:szCs w:val="28"/>
          <w:u w:val="none"/>
        </w:rPr>
        <w:t xml:space="preserve">Общее комплексное лечение включает антибиотики широкого спектра действия (лучше внутривенно </w:t>
      </w:r>
      <w:proofErr w:type="spellStart"/>
      <w:r w:rsidR="0085241A" w:rsidRPr="00645905">
        <w:rPr>
          <w:b w:val="0"/>
          <w:sz w:val="28"/>
          <w:szCs w:val="28"/>
          <w:u w:val="none"/>
        </w:rPr>
        <w:t>капельно</w:t>
      </w:r>
      <w:proofErr w:type="spellEnd"/>
      <w:r w:rsidR="0085241A" w:rsidRPr="00645905">
        <w:rPr>
          <w:b w:val="0"/>
          <w:sz w:val="28"/>
          <w:szCs w:val="28"/>
          <w:u w:val="none"/>
        </w:rPr>
        <w:t xml:space="preserve">), </w:t>
      </w:r>
      <w:proofErr w:type="spellStart"/>
      <w:r w:rsidR="0085241A" w:rsidRPr="00645905">
        <w:rPr>
          <w:b w:val="0"/>
          <w:sz w:val="28"/>
          <w:szCs w:val="28"/>
          <w:u w:val="none"/>
        </w:rPr>
        <w:t>дезинтоксикационную</w:t>
      </w:r>
      <w:proofErr w:type="spellEnd"/>
      <w:r w:rsidR="0085241A" w:rsidRPr="00645905">
        <w:rPr>
          <w:b w:val="0"/>
          <w:sz w:val="28"/>
          <w:szCs w:val="28"/>
          <w:u w:val="none"/>
        </w:rPr>
        <w:t xml:space="preserve"> терапию, антигистаминные препараты. </w:t>
      </w:r>
      <w:r w:rsidRPr="00645905">
        <w:rPr>
          <w:b w:val="0"/>
          <w:sz w:val="28"/>
          <w:szCs w:val="28"/>
          <w:u w:val="none"/>
        </w:rPr>
        <w:t xml:space="preserve">Назначают </w:t>
      </w:r>
      <w:proofErr w:type="spellStart"/>
      <w:r w:rsidRPr="00645905">
        <w:rPr>
          <w:b w:val="0"/>
          <w:sz w:val="28"/>
          <w:szCs w:val="28"/>
          <w:u w:val="none"/>
        </w:rPr>
        <w:t>антиагреганты</w:t>
      </w:r>
      <w:proofErr w:type="spellEnd"/>
      <w:r w:rsidR="0085241A" w:rsidRPr="00645905">
        <w:rPr>
          <w:b w:val="0"/>
          <w:sz w:val="28"/>
          <w:szCs w:val="28"/>
          <w:u w:val="none"/>
        </w:rPr>
        <w:t xml:space="preserve"> (аспирин 300</w:t>
      </w:r>
      <w:r w:rsidR="00657676" w:rsidRPr="00645905">
        <w:rPr>
          <w:b w:val="0"/>
          <w:sz w:val="28"/>
          <w:szCs w:val="28"/>
          <w:u w:val="none"/>
        </w:rPr>
        <w:t xml:space="preserve"> </w:t>
      </w:r>
      <w:r w:rsidR="0085241A" w:rsidRPr="00645905">
        <w:rPr>
          <w:b w:val="0"/>
          <w:sz w:val="28"/>
          <w:szCs w:val="28"/>
          <w:u w:val="none"/>
        </w:rPr>
        <w:t>мг/</w:t>
      </w:r>
      <w:proofErr w:type="spellStart"/>
      <w:r w:rsidR="0085241A" w:rsidRPr="00645905">
        <w:rPr>
          <w:b w:val="0"/>
          <w:sz w:val="28"/>
          <w:szCs w:val="28"/>
          <w:u w:val="none"/>
        </w:rPr>
        <w:t>сут</w:t>
      </w:r>
      <w:proofErr w:type="spellEnd"/>
      <w:r w:rsidR="0085241A" w:rsidRPr="00645905">
        <w:rPr>
          <w:b w:val="0"/>
          <w:sz w:val="28"/>
          <w:szCs w:val="28"/>
          <w:u w:val="none"/>
        </w:rPr>
        <w:t>)</w:t>
      </w:r>
      <w:r w:rsidRPr="00645905">
        <w:rPr>
          <w:b w:val="0"/>
          <w:sz w:val="28"/>
          <w:szCs w:val="28"/>
          <w:u w:val="none"/>
        </w:rPr>
        <w:t xml:space="preserve">, </w:t>
      </w:r>
      <w:r w:rsidR="0085241A" w:rsidRPr="00645905">
        <w:rPr>
          <w:b w:val="0"/>
          <w:sz w:val="28"/>
          <w:szCs w:val="28"/>
          <w:u w:val="none"/>
        </w:rPr>
        <w:t>обезболивающие</w:t>
      </w:r>
      <w:r w:rsidRPr="00645905">
        <w:rPr>
          <w:b w:val="0"/>
          <w:sz w:val="28"/>
          <w:szCs w:val="28"/>
          <w:u w:val="none"/>
        </w:rPr>
        <w:t xml:space="preserve">. </w:t>
      </w:r>
      <w:proofErr w:type="spellStart"/>
      <w:r w:rsidRPr="00645905">
        <w:rPr>
          <w:b w:val="0"/>
          <w:sz w:val="28"/>
          <w:szCs w:val="28"/>
          <w:u w:val="none"/>
        </w:rPr>
        <w:t>Местно</w:t>
      </w:r>
      <w:proofErr w:type="spellEnd"/>
      <w:r w:rsidRPr="00645905">
        <w:rPr>
          <w:b w:val="0"/>
          <w:sz w:val="28"/>
          <w:szCs w:val="28"/>
          <w:u w:val="none"/>
        </w:rPr>
        <w:t xml:space="preserve"> применяют примочки с 10% раствором </w:t>
      </w:r>
      <w:r w:rsidRPr="00645905">
        <w:rPr>
          <w:b w:val="0"/>
          <w:sz w:val="28"/>
          <w:szCs w:val="28"/>
          <w:u w:val="none"/>
          <w:lang w:val="en-US"/>
        </w:rPr>
        <w:t>NaCl</w:t>
      </w:r>
      <w:r w:rsidR="001F5724" w:rsidRPr="00645905">
        <w:rPr>
          <w:b w:val="0"/>
          <w:sz w:val="28"/>
          <w:szCs w:val="28"/>
          <w:u w:val="none"/>
        </w:rPr>
        <w:t xml:space="preserve"> либо 7,5% раствором </w:t>
      </w:r>
      <w:proofErr w:type="spellStart"/>
      <w:r w:rsidR="001F5724" w:rsidRPr="00645905">
        <w:rPr>
          <w:b w:val="0"/>
          <w:sz w:val="28"/>
          <w:szCs w:val="28"/>
          <w:u w:val="none"/>
        </w:rPr>
        <w:t>повидон</w:t>
      </w:r>
      <w:proofErr w:type="spellEnd"/>
      <w:r w:rsidR="001F5724" w:rsidRPr="00645905">
        <w:rPr>
          <w:b w:val="0"/>
          <w:sz w:val="28"/>
          <w:szCs w:val="28"/>
          <w:u w:val="none"/>
        </w:rPr>
        <w:t>-йода;</w:t>
      </w:r>
      <w:r w:rsidRPr="00645905">
        <w:rPr>
          <w:b w:val="0"/>
          <w:sz w:val="28"/>
          <w:szCs w:val="28"/>
          <w:u w:val="none"/>
        </w:rPr>
        <w:t xml:space="preserve"> </w:t>
      </w:r>
      <w:r w:rsidR="0085241A" w:rsidRPr="00645905">
        <w:rPr>
          <w:b w:val="0"/>
          <w:sz w:val="28"/>
          <w:szCs w:val="28"/>
          <w:u w:val="none"/>
        </w:rPr>
        <w:t xml:space="preserve">мази с содержанием гепарина, </w:t>
      </w:r>
      <w:r w:rsidRPr="00645905">
        <w:rPr>
          <w:b w:val="0"/>
          <w:sz w:val="28"/>
          <w:szCs w:val="28"/>
          <w:u w:val="none"/>
        </w:rPr>
        <w:t xml:space="preserve">УФ-облучение, лазеротерапию. Нередко такое лечение обеспечивает обратное развитие инфильтрата. </w:t>
      </w:r>
    </w:p>
    <w:p w14:paraId="27AAE672" w14:textId="1A1EC141" w:rsidR="00C46B29" w:rsidRPr="00645905" w:rsidRDefault="00C46B29" w:rsidP="00DC509A">
      <w:pPr>
        <w:pStyle w:val="2"/>
        <w:contextualSpacing/>
        <w:rPr>
          <w:b w:val="0"/>
          <w:sz w:val="28"/>
          <w:szCs w:val="28"/>
          <w:u w:val="none"/>
        </w:rPr>
      </w:pPr>
      <w:r w:rsidRPr="00645905">
        <w:rPr>
          <w:b w:val="0"/>
          <w:sz w:val="28"/>
          <w:szCs w:val="28"/>
          <w:u w:val="none"/>
        </w:rPr>
        <w:lastRenderedPageBreak/>
        <w:t xml:space="preserve">На стадии </w:t>
      </w:r>
      <w:proofErr w:type="spellStart"/>
      <w:r w:rsidRPr="00645905">
        <w:rPr>
          <w:b w:val="0"/>
          <w:sz w:val="28"/>
          <w:szCs w:val="28"/>
          <w:u w:val="none"/>
        </w:rPr>
        <w:t>абсцедирования</w:t>
      </w:r>
      <w:proofErr w:type="spellEnd"/>
      <w:r w:rsidRPr="00645905">
        <w:rPr>
          <w:b w:val="0"/>
          <w:sz w:val="28"/>
          <w:szCs w:val="28"/>
          <w:u w:val="none"/>
        </w:rPr>
        <w:t xml:space="preserve"> фурункула и формирования гнойно-некротического стержня осуществляют удаление экссудативной корочки с поверхности инфильтрата</w:t>
      </w:r>
      <w:r w:rsidR="00DC509A" w:rsidRPr="00645905">
        <w:rPr>
          <w:b w:val="0"/>
          <w:sz w:val="28"/>
          <w:szCs w:val="28"/>
          <w:u w:val="none"/>
        </w:rPr>
        <w:t xml:space="preserve">, </w:t>
      </w:r>
      <w:r w:rsidRPr="00645905">
        <w:rPr>
          <w:b w:val="0"/>
          <w:sz w:val="28"/>
          <w:szCs w:val="28"/>
          <w:u w:val="none"/>
        </w:rPr>
        <w:t xml:space="preserve">для облегчения процесса самостоятельной эвакуации некротических масс. </w:t>
      </w:r>
    </w:p>
    <w:p w14:paraId="6375B4DE" w14:textId="77777777" w:rsidR="002E3CCB" w:rsidRPr="00915503" w:rsidRDefault="002E3CCB" w:rsidP="002E3CCB">
      <w:pPr>
        <w:pStyle w:val="2"/>
        <w:contextualSpacing/>
        <w:rPr>
          <w:b w:val="0"/>
          <w:sz w:val="28"/>
          <w:szCs w:val="28"/>
          <w:u w:val="none"/>
        </w:rPr>
      </w:pPr>
      <w:r w:rsidRPr="00645905">
        <w:rPr>
          <w:b w:val="0"/>
          <w:color w:val="FF0000"/>
          <w:sz w:val="28"/>
          <w:szCs w:val="28"/>
          <w:u w:val="none"/>
        </w:rPr>
        <w:t>/</w:t>
      </w:r>
      <w:r w:rsidRPr="00915503">
        <w:rPr>
          <w:b w:val="0"/>
          <w:sz w:val="28"/>
          <w:szCs w:val="28"/>
          <w:u w:val="none"/>
        </w:rPr>
        <w:t xml:space="preserve">Хирургическое лечение фурункула на стадии </w:t>
      </w:r>
      <w:proofErr w:type="spellStart"/>
      <w:r w:rsidRPr="00915503">
        <w:rPr>
          <w:b w:val="0"/>
          <w:sz w:val="28"/>
          <w:szCs w:val="28"/>
          <w:u w:val="none"/>
        </w:rPr>
        <w:t>абсцедирования</w:t>
      </w:r>
      <w:proofErr w:type="spellEnd"/>
      <w:r w:rsidRPr="00915503">
        <w:rPr>
          <w:b w:val="0"/>
          <w:sz w:val="28"/>
          <w:szCs w:val="28"/>
          <w:u w:val="none"/>
        </w:rPr>
        <w:t xml:space="preserve"> заключается в обязательном удалении гнойно-некротического стержня, вскрытии участков </w:t>
      </w:r>
      <w:proofErr w:type="spellStart"/>
      <w:r w:rsidRPr="00915503">
        <w:rPr>
          <w:b w:val="0"/>
          <w:sz w:val="28"/>
          <w:szCs w:val="28"/>
          <w:u w:val="none"/>
        </w:rPr>
        <w:t>абсцедирования</w:t>
      </w:r>
      <w:proofErr w:type="spellEnd"/>
      <w:r w:rsidRPr="00915503">
        <w:rPr>
          <w:b w:val="0"/>
          <w:sz w:val="28"/>
          <w:szCs w:val="28"/>
          <w:u w:val="none"/>
        </w:rPr>
        <w:t xml:space="preserve">, а при необходимости – в </w:t>
      </w:r>
      <w:proofErr w:type="spellStart"/>
      <w:r w:rsidRPr="00915503">
        <w:rPr>
          <w:b w:val="0"/>
          <w:sz w:val="28"/>
          <w:szCs w:val="28"/>
          <w:u w:val="none"/>
        </w:rPr>
        <w:t>некрэктомии</w:t>
      </w:r>
      <w:proofErr w:type="spellEnd"/>
      <w:r w:rsidRPr="00915503">
        <w:rPr>
          <w:b w:val="0"/>
          <w:sz w:val="28"/>
          <w:szCs w:val="28"/>
          <w:u w:val="none"/>
        </w:rPr>
        <w:t xml:space="preserve">. Рекомендовано с этой целью проводить разрезы через область расположения гнойно-некротического стержня. Направление разрезов выбирают с учетом направления естественных контуров и складок на лице. Особенность хирургического этапа лечения – осторожное проведение кюретажа, без настойчивого выскабливания стенок раны. Это обусловлено отсутствием выраженной демаркационной зоны, в связи с чем возникает опасность механического распространения инфекции в окружающие ткани, а также повреждения венозных сосудов. После вскрытия очага поражения рану дренируют. При карбункуле разрез проводят по нижнему полюсу инфильтрата, на всю толщу пораженных тканей, вскрывают гнойные затеки, проводят </w:t>
      </w:r>
      <w:proofErr w:type="spellStart"/>
      <w:r w:rsidRPr="00915503">
        <w:rPr>
          <w:b w:val="0"/>
          <w:sz w:val="28"/>
          <w:szCs w:val="28"/>
          <w:u w:val="none"/>
        </w:rPr>
        <w:t>некрэктомию</w:t>
      </w:r>
      <w:proofErr w:type="spellEnd"/>
      <w:r w:rsidRPr="00915503">
        <w:rPr>
          <w:b w:val="0"/>
          <w:sz w:val="28"/>
          <w:szCs w:val="28"/>
          <w:u w:val="none"/>
        </w:rPr>
        <w:t xml:space="preserve">. При необходимости выполняют несколько разрезов, при этом на лице следует учитывать эстетическую </w:t>
      </w:r>
      <w:proofErr w:type="gramStart"/>
      <w:r w:rsidRPr="00915503">
        <w:rPr>
          <w:b w:val="0"/>
          <w:sz w:val="28"/>
          <w:szCs w:val="28"/>
          <w:u w:val="none"/>
        </w:rPr>
        <w:t>целесообразность./</w:t>
      </w:r>
      <w:proofErr w:type="gramEnd"/>
    </w:p>
    <w:p w14:paraId="391B7ADA" w14:textId="77777777" w:rsidR="002E3CCB" w:rsidRPr="00645905" w:rsidRDefault="002E3CCB" w:rsidP="00DC509A">
      <w:pPr>
        <w:pStyle w:val="2"/>
        <w:contextualSpacing/>
        <w:rPr>
          <w:b w:val="0"/>
          <w:sz w:val="28"/>
          <w:szCs w:val="28"/>
          <w:u w:val="none"/>
        </w:rPr>
      </w:pPr>
    </w:p>
    <w:p w14:paraId="6257686C" w14:textId="34CF1924" w:rsidR="001924C2" w:rsidRPr="00645905" w:rsidRDefault="00C46B29" w:rsidP="001F5724">
      <w:pPr>
        <w:pStyle w:val="2"/>
        <w:contextualSpacing/>
        <w:rPr>
          <w:b w:val="0"/>
          <w:sz w:val="28"/>
          <w:szCs w:val="28"/>
          <w:u w:val="none"/>
        </w:rPr>
      </w:pPr>
      <w:r w:rsidRPr="00645905">
        <w:rPr>
          <w:b w:val="0"/>
          <w:sz w:val="28"/>
          <w:szCs w:val="28"/>
          <w:u w:val="none"/>
        </w:rPr>
        <w:t>Применение агрессивной хирургической тактики (вскрытие инфильтрат</w:t>
      </w:r>
      <w:r w:rsidR="001924C2" w:rsidRPr="00645905">
        <w:rPr>
          <w:b w:val="0"/>
          <w:sz w:val="28"/>
          <w:szCs w:val="28"/>
          <w:u w:val="none"/>
        </w:rPr>
        <w:t>а</w:t>
      </w:r>
      <w:r w:rsidRPr="00645905">
        <w:rPr>
          <w:b w:val="0"/>
          <w:sz w:val="28"/>
          <w:szCs w:val="28"/>
          <w:u w:val="none"/>
        </w:rPr>
        <w:t>, кюретаж</w:t>
      </w:r>
      <w:r w:rsidR="00657676" w:rsidRPr="00645905">
        <w:rPr>
          <w:b w:val="0"/>
          <w:sz w:val="28"/>
          <w:szCs w:val="28"/>
          <w:u w:val="none"/>
        </w:rPr>
        <w:t xml:space="preserve"> стержня и разложившихся некротических тканей</w:t>
      </w:r>
      <w:r w:rsidRPr="00645905">
        <w:rPr>
          <w:b w:val="0"/>
          <w:sz w:val="28"/>
          <w:szCs w:val="28"/>
          <w:u w:val="none"/>
        </w:rPr>
        <w:t xml:space="preserve">) при лечении фурункулов и карбункулов на стадии инфильтрации и </w:t>
      </w:r>
      <w:proofErr w:type="spellStart"/>
      <w:r w:rsidRPr="00645905">
        <w:rPr>
          <w:b w:val="0"/>
          <w:sz w:val="28"/>
          <w:szCs w:val="28"/>
          <w:u w:val="none"/>
        </w:rPr>
        <w:t>абсцедирования</w:t>
      </w:r>
      <w:proofErr w:type="spellEnd"/>
      <w:r w:rsidRPr="00645905">
        <w:rPr>
          <w:b w:val="0"/>
          <w:sz w:val="28"/>
          <w:szCs w:val="28"/>
          <w:u w:val="none"/>
        </w:rPr>
        <w:t xml:space="preserve"> ведет к росту случаев распространения инфекции и её генерализации с формированием осложнений в виде сепсиса, септической пневмонии, инфекционного менингита.</w:t>
      </w:r>
      <w:r w:rsidR="001F5724" w:rsidRPr="00645905">
        <w:rPr>
          <w:b w:val="0"/>
          <w:sz w:val="28"/>
          <w:szCs w:val="28"/>
          <w:u w:val="none"/>
        </w:rPr>
        <w:t xml:space="preserve"> </w:t>
      </w:r>
    </w:p>
    <w:p w14:paraId="7643EFBE" w14:textId="49AD583C" w:rsidR="002E3CCB" w:rsidRPr="00645905" w:rsidRDefault="002B3E22" w:rsidP="001F5724">
      <w:pPr>
        <w:pStyle w:val="2"/>
        <w:contextualSpacing/>
        <w:rPr>
          <w:b w:val="0"/>
          <w:bCs/>
          <w:sz w:val="28"/>
          <w:szCs w:val="28"/>
          <w:u w:val="none"/>
        </w:rPr>
      </w:pPr>
      <w:r w:rsidRPr="00645905">
        <w:rPr>
          <w:b w:val="0"/>
          <w:bCs/>
          <w:sz w:val="28"/>
          <w:szCs w:val="28"/>
          <w:u w:val="none"/>
        </w:rPr>
        <w:t xml:space="preserve">Уровень убедительности рекомендации </w:t>
      </w:r>
      <w:r w:rsidR="002E3CCB" w:rsidRPr="00645905">
        <w:rPr>
          <w:b w:val="0"/>
          <w:bCs/>
          <w:sz w:val="28"/>
          <w:szCs w:val="28"/>
          <w:u w:val="none"/>
        </w:rPr>
        <w:t xml:space="preserve">- </w:t>
      </w:r>
      <w:r w:rsidRPr="00645905">
        <w:rPr>
          <w:b w:val="0"/>
          <w:bCs/>
          <w:sz w:val="28"/>
          <w:szCs w:val="28"/>
          <w:u w:val="none"/>
          <w:lang w:val="en-US"/>
        </w:rPr>
        <w:t>B</w:t>
      </w:r>
      <w:r w:rsidRPr="00645905">
        <w:rPr>
          <w:b w:val="0"/>
          <w:bCs/>
          <w:sz w:val="28"/>
          <w:szCs w:val="28"/>
          <w:u w:val="none"/>
        </w:rPr>
        <w:t xml:space="preserve"> </w:t>
      </w:r>
    </w:p>
    <w:p w14:paraId="4E4DDC3D" w14:textId="2981EEEF" w:rsidR="002B3E22" w:rsidRPr="00645905" w:rsidRDefault="002E3CCB" w:rsidP="002E3CCB">
      <w:pPr>
        <w:pStyle w:val="2"/>
        <w:ind w:firstLine="0"/>
        <w:contextualSpacing/>
        <w:rPr>
          <w:sz w:val="28"/>
          <w:szCs w:val="28"/>
          <w:u w:val="none"/>
        </w:rPr>
      </w:pPr>
      <w:r w:rsidRPr="00645905">
        <w:rPr>
          <w:b w:val="0"/>
          <w:bCs/>
          <w:sz w:val="28"/>
          <w:szCs w:val="28"/>
          <w:u w:val="none"/>
        </w:rPr>
        <w:t xml:space="preserve">           У</w:t>
      </w:r>
      <w:r w:rsidR="002B3E22" w:rsidRPr="00645905">
        <w:rPr>
          <w:b w:val="0"/>
          <w:bCs/>
          <w:sz w:val="28"/>
          <w:szCs w:val="28"/>
          <w:u w:val="none"/>
        </w:rPr>
        <w:t xml:space="preserve">ровень достоверности доказательств </w:t>
      </w:r>
      <w:r w:rsidRPr="00645905">
        <w:rPr>
          <w:b w:val="0"/>
          <w:bCs/>
          <w:sz w:val="28"/>
          <w:szCs w:val="28"/>
          <w:u w:val="none"/>
        </w:rPr>
        <w:t xml:space="preserve">- </w:t>
      </w:r>
      <w:r w:rsidR="002B3E22" w:rsidRPr="00645905">
        <w:rPr>
          <w:b w:val="0"/>
          <w:bCs/>
          <w:sz w:val="28"/>
          <w:szCs w:val="28"/>
          <w:u w:val="none"/>
        </w:rPr>
        <w:t>2</w:t>
      </w:r>
    </w:p>
    <w:p w14:paraId="1C06E44F" w14:textId="77777777" w:rsidR="00DC509A" w:rsidRPr="00645905" w:rsidRDefault="00C46B29" w:rsidP="002B3E22">
      <w:pPr>
        <w:pStyle w:val="2"/>
        <w:spacing w:before="0"/>
        <w:contextualSpacing/>
        <w:rPr>
          <w:b w:val="0"/>
          <w:sz w:val="28"/>
          <w:szCs w:val="28"/>
          <w:u w:val="none"/>
        </w:rPr>
      </w:pPr>
      <w:r w:rsidRPr="00645905">
        <w:rPr>
          <w:b w:val="0"/>
          <w:sz w:val="28"/>
          <w:szCs w:val="28"/>
          <w:u w:val="none"/>
        </w:rPr>
        <w:lastRenderedPageBreak/>
        <w:t xml:space="preserve">При </w:t>
      </w:r>
      <w:r w:rsidR="00DC509A" w:rsidRPr="00645905">
        <w:rPr>
          <w:b w:val="0"/>
          <w:sz w:val="28"/>
          <w:szCs w:val="28"/>
          <w:u w:val="none"/>
        </w:rPr>
        <w:t>появлени</w:t>
      </w:r>
      <w:r w:rsidRPr="00645905">
        <w:rPr>
          <w:b w:val="0"/>
          <w:sz w:val="28"/>
          <w:szCs w:val="28"/>
          <w:u w:val="none"/>
        </w:rPr>
        <w:t>и</w:t>
      </w:r>
      <w:r w:rsidR="00DC509A" w:rsidRPr="00645905">
        <w:rPr>
          <w:b w:val="0"/>
          <w:sz w:val="28"/>
          <w:szCs w:val="28"/>
          <w:u w:val="none"/>
        </w:rPr>
        <w:t xml:space="preserve"> признаков распространения процесса</w:t>
      </w:r>
      <w:r w:rsidRPr="00645905">
        <w:rPr>
          <w:b w:val="0"/>
          <w:sz w:val="28"/>
          <w:szCs w:val="28"/>
          <w:u w:val="none"/>
        </w:rPr>
        <w:t xml:space="preserve"> под кожу с формированием абсцесса </w:t>
      </w:r>
      <w:r w:rsidR="00DC509A" w:rsidRPr="00645905">
        <w:rPr>
          <w:b w:val="0"/>
          <w:sz w:val="28"/>
          <w:szCs w:val="28"/>
          <w:u w:val="none"/>
        </w:rPr>
        <w:t>показано хирургическое вмешательство</w:t>
      </w:r>
      <w:r w:rsidR="00331AAC" w:rsidRPr="00645905">
        <w:rPr>
          <w:b w:val="0"/>
          <w:sz w:val="28"/>
          <w:szCs w:val="28"/>
          <w:u w:val="none"/>
        </w:rPr>
        <w:t>.</w:t>
      </w:r>
      <w:r w:rsidR="00DC509A" w:rsidRPr="00645905">
        <w:rPr>
          <w:b w:val="0"/>
          <w:sz w:val="28"/>
          <w:szCs w:val="28"/>
          <w:u w:val="none"/>
        </w:rPr>
        <w:t xml:space="preserve"> </w:t>
      </w:r>
      <w:r w:rsidR="00331AAC" w:rsidRPr="00645905">
        <w:rPr>
          <w:b w:val="0"/>
          <w:sz w:val="28"/>
          <w:szCs w:val="28"/>
          <w:u w:val="none"/>
        </w:rPr>
        <w:t xml:space="preserve">Хирургическое лечение фурункула на стадии </w:t>
      </w:r>
      <w:proofErr w:type="spellStart"/>
      <w:r w:rsidR="00331AAC" w:rsidRPr="00645905">
        <w:rPr>
          <w:b w:val="0"/>
          <w:sz w:val="28"/>
          <w:szCs w:val="28"/>
          <w:u w:val="none"/>
        </w:rPr>
        <w:t>абсцедирования</w:t>
      </w:r>
      <w:proofErr w:type="spellEnd"/>
      <w:r w:rsidR="00331AAC" w:rsidRPr="00645905">
        <w:rPr>
          <w:b w:val="0"/>
          <w:sz w:val="28"/>
          <w:szCs w:val="28"/>
          <w:u w:val="none"/>
        </w:rPr>
        <w:t xml:space="preserve"> заключается в обязательном удалении гнойно-некротического стержня, вскрытии участков </w:t>
      </w:r>
      <w:proofErr w:type="spellStart"/>
      <w:r w:rsidR="00331AAC" w:rsidRPr="00645905">
        <w:rPr>
          <w:b w:val="0"/>
          <w:sz w:val="28"/>
          <w:szCs w:val="28"/>
          <w:u w:val="none"/>
        </w:rPr>
        <w:t>абсцедирования</w:t>
      </w:r>
      <w:proofErr w:type="spellEnd"/>
      <w:r w:rsidR="00331AAC" w:rsidRPr="00645905">
        <w:rPr>
          <w:b w:val="0"/>
          <w:sz w:val="28"/>
          <w:szCs w:val="28"/>
          <w:u w:val="none"/>
        </w:rPr>
        <w:t>. Рекомендовано с этой целью проводить разрезы через область расположения гнойно-некротического стержня. Направление разрезов выбирают с учетом направления естественных контуров и складок на лице. Особенность хирургического этапа лечения – осторожное разведение краев раны с целью дренирования полости абсцесса, без кюретажа и настойчивого выскабливания стенок раны. Это обусловлено отсутствием выраженной демаркационной зоны, в связи с чем возникает опасность механического распространения инфекции в окружающие ткани, а также повреждения венозных сосудов. После вскрытия очага поражения рану дренируют. При карбункуле разрез проводят по нижнему полюсу инфильтрата, на всю толщу пораженных тканей, вскрывают гнойные затеки. При необходимости выполняют несколько разрезов, при этом на лице следует учитывать эстетическую целесообразность.</w:t>
      </w:r>
      <w:r w:rsidR="00DC509A" w:rsidRPr="00645905">
        <w:rPr>
          <w:b w:val="0"/>
          <w:sz w:val="28"/>
          <w:szCs w:val="28"/>
          <w:u w:val="none"/>
        </w:rPr>
        <w:t xml:space="preserve"> </w:t>
      </w:r>
    </w:p>
    <w:p w14:paraId="4F715D80" w14:textId="77777777" w:rsidR="00DC509A" w:rsidRPr="00645905" w:rsidRDefault="00DC509A" w:rsidP="00DC509A">
      <w:pPr>
        <w:pStyle w:val="2"/>
        <w:contextualSpacing/>
        <w:rPr>
          <w:b w:val="0"/>
          <w:sz w:val="28"/>
          <w:szCs w:val="28"/>
          <w:u w:val="none"/>
        </w:rPr>
      </w:pPr>
      <w:r w:rsidRPr="00645905">
        <w:rPr>
          <w:b w:val="0"/>
          <w:sz w:val="28"/>
          <w:szCs w:val="28"/>
          <w:u w:val="none"/>
        </w:rPr>
        <w:t>В случае распространения инфекции по типу флебита, тромбофлебита проводят дополнительное вмешательство: перевязку сосуда или разрез по ходу инфильтрированной вены.</w:t>
      </w:r>
      <w:r w:rsidR="0085241A" w:rsidRPr="00645905">
        <w:rPr>
          <w:b w:val="0"/>
          <w:sz w:val="28"/>
          <w:szCs w:val="28"/>
          <w:u w:val="none"/>
        </w:rPr>
        <w:t xml:space="preserve"> </w:t>
      </w:r>
    </w:p>
    <w:p w14:paraId="2BA444CB" w14:textId="77777777" w:rsidR="000036FB" w:rsidRPr="00645905" w:rsidRDefault="0085241A" w:rsidP="002A7ECB">
      <w:pPr>
        <w:pStyle w:val="2"/>
        <w:contextualSpacing/>
        <w:rPr>
          <w:b w:val="0"/>
          <w:sz w:val="28"/>
          <w:szCs w:val="28"/>
          <w:u w:val="none"/>
        </w:rPr>
      </w:pPr>
      <w:r w:rsidRPr="00645905">
        <w:rPr>
          <w:b w:val="0"/>
          <w:sz w:val="28"/>
          <w:szCs w:val="28"/>
          <w:u w:val="none"/>
        </w:rPr>
        <w:t xml:space="preserve">При наличии единичных </w:t>
      </w:r>
      <w:r w:rsidRPr="00645905">
        <w:rPr>
          <w:sz w:val="28"/>
          <w:szCs w:val="28"/>
          <w:u w:val="none"/>
        </w:rPr>
        <w:t>абсцессов кожи лица</w:t>
      </w:r>
      <w:r w:rsidRPr="00645905">
        <w:rPr>
          <w:b w:val="0"/>
          <w:sz w:val="28"/>
          <w:szCs w:val="28"/>
          <w:u w:val="none"/>
        </w:rPr>
        <w:t xml:space="preserve"> основным способом лечения является хирургический. Он заключается во вскрытии абсцесса, эвакуации гноя, </w:t>
      </w:r>
      <w:r w:rsidR="001924C2" w:rsidRPr="00645905">
        <w:rPr>
          <w:b w:val="0"/>
          <w:sz w:val="28"/>
          <w:szCs w:val="28"/>
          <w:u w:val="none"/>
        </w:rPr>
        <w:t xml:space="preserve">активного </w:t>
      </w:r>
      <w:r w:rsidRPr="00645905">
        <w:rPr>
          <w:b w:val="0"/>
          <w:sz w:val="28"/>
          <w:szCs w:val="28"/>
          <w:u w:val="none"/>
        </w:rPr>
        <w:t>дренировании полости. Общее лечение включает в себя антибиотикотерапию, обезболивание.</w:t>
      </w:r>
      <w:r w:rsidR="002A7ECB" w:rsidRPr="00645905">
        <w:rPr>
          <w:b w:val="0"/>
          <w:sz w:val="28"/>
          <w:szCs w:val="28"/>
          <w:u w:val="none"/>
        </w:rPr>
        <w:t xml:space="preserve"> </w:t>
      </w:r>
    </w:p>
    <w:p w14:paraId="6A388FEF" w14:textId="12F53F7B" w:rsidR="0048199C" w:rsidRPr="00645905" w:rsidRDefault="002B3E22" w:rsidP="002A7ECB">
      <w:pPr>
        <w:pStyle w:val="2"/>
        <w:contextualSpacing/>
        <w:rPr>
          <w:b w:val="0"/>
          <w:sz w:val="28"/>
          <w:szCs w:val="28"/>
          <w:u w:val="none"/>
        </w:rPr>
      </w:pPr>
      <w:r w:rsidRPr="00645905">
        <w:rPr>
          <w:b w:val="0"/>
          <w:sz w:val="28"/>
          <w:szCs w:val="28"/>
          <w:u w:val="none"/>
        </w:rPr>
        <w:t xml:space="preserve">Уровень убедительности рекомендации </w:t>
      </w:r>
      <w:r w:rsidR="0048199C" w:rsidRPr="00645905">
        <w:rPr>
          <w:b w:val="0"/>
          <w:sz w:val="28"/>
          <w:szCs w:val="28"/>
          <w:u w:val="none"/>
        </w:rPr>
        <w:t xml:space="preserve">- </w:t>
      </w:r>
      <w:r w:rsidRPr="00645905">
        <w:rPr>
          <w:b w:val="0"/>
          <w:sz w:val="28"/>
          <w:szCs w:val="28"/>
          <w:u w:val="none"/>
          <w:lang w:val="en-US"/>
        </w:rPr>
        <w:t>B</w:t>
      </w:r>
    </w:p>
    <w:p w14:paraId="4B1CD72F" w14:textId="65911DBC" w:rsidR="002B3E22" w:rsidRPr="00645905" w:rsidRDefault="0048199C" w:rsidP="002A7ECB">
      <w:pPr>
        <w:pStyle w:val="2"/>
        <w:contextualSpacing/>
        <w:rPr>
          <w:sz w:val="28"/>
          <w:szCs w:val="28"/>
          <w:u w:val="none"/>
        </w:rPr>
      </w:pPr>
      <w:r w:rsidRPr="00645905">
        <w:rPr>
          <w:b w:val="0"/>
          <w:sz w:val="28"/>
          <w:szCs w:val="28"/>
          <w:u w:val="none"/>
        </w:rPr>
        <w:t>У</w:t>
      </w:r>
      <w:r w:rsidR="002B3E22" w:rsidRPr="00645905">
        <w:rPr>
          <w:b w:val="0"/>
          <w:sz w:val="28"/>
          <w:szCs w:val="28"/>
          <w:u w:val="none"/>
        </w:rPr>
        <w:t xml:space="preserve">ровень достоверности доказательств </w:t>
      </w:r>
      <w:r w:rsidRPr="00645905">
        <w:rPr>
          <w:b w:val="0"/>
          <w:sz w:val="28"/>
          <w:szCs w:val="28"/>
          <w:u w:val="none"/>
        </w:rPr>
        <w:t xml:space="preserve">- </w:t>
      </w:r>
      <w:r w:rsidR="002B3E22" w:rsidRPr="00645905">
        <w:rPr>
          <w:b w:val="0"/>
          <w:sz w:val="28"/>
          <w:szCs w:val="28"/>
          <w:u w:val="none"/>
        </w:rPr>
        <w:t>1</w:t>
      </w:r>
    </w:p>
    <w:p w14:paraId="2C77FE31" w14:textId="1C050085" w:rsidR="00C67B58" w:rsidRPr="00645905" w:rsidRDefault="00C67B58" w:rsidP="002B3E22">
      <w:pPr>
        <w:ind w:firstLine="851"/>
        <w:rPr>
          <w:rFonts w:cs="Times New Roman"/>
          <w:sz w:val="28"/>
          <w:szCs w:val="28"/>
        </w:rPr>
      </w:pPr>
      <w:r w:rsidRPr="00645905">
        <w:rPr>
          <w:rFonts w:cs="Times New Roman"/>
          <w:sz w:val="28"/>
          <w:szCs w:val="28"/>
          <w:u w:val="single"/>
        </w:rPr>
        <w:t>Местное лечение</w:t>
      </w:r>
      <w:r w:rsidR="004F7270" w:rsidRPr="00645905">
        <w:rPr>
          <w:rFonts w:cs="Times New Roman"/>
          <w:sz w:val="28"/>
          <w:szCs w:val="28"/>
        </w:rPr>
        <w:t xml:space="preserve"> заключается в ежедневной обработке операционной раны растворами кожных антисептиков, замене дренажа (в случае продолжения выделения гнойного экссудата)</w:t>
      </w:r>
      <w:r w:rsidR="00CB1491" w:rsidRPr="00645905">
        <w:rPr>
          <w:rFonts w:cs="Times New Roman"/>
          <w:sz w:val="28"/>
          <w:szCs w:val="28"/>
        </w:rPr>
        <w:t xml:space="preserve">. Рекомендована смена </w:t>
      </w:r>
      <w:r w:rsidR="00CB1491" w:rsidRPr="00645905">
        <w:rPr>
          <w:rFonts w:cs="Times New Roman"/>
          <w:sz w:val="28"/>
          <w:szCs w:val="28"/>
        </w:rPr>
        <w:lastRenderedPageBreak/>
        <w:t>асептической повязки по мере пропитывания раневым отделяемым (не реже одного раза в сутки) с применением мазей с антибиотиками широкого спектра действия (</w:t>
      </w:r>
      <w:proofErr w:type="spellStart"/>
      <w:r w:rsidR="00CB1491" w:rsidRPr="00645905">
        <w:rPr>
          <w:rFonts w:cs="Times New Roman"/>
          <w:sz w:val="28"/>
          <w:szCs w:val="28"/>
        </w:rPr>
        <w:t>Левомеколь</w:t>
      </w:r>
      <w:proofErr w:type="spellEnd"/>
      <w:r w:rsidR="00CB1491" w:rsidRPr="00645905">
        <w:rPr>
          <w:rFonts w:cs="Times New Roman"/>
          <w:sz w:val="28"/>
          <w:szCs w:val="28"/>
        </w:rPr>
        <w:t xml:space="preserve">, </w:t>
      </w:r>
      <w:proofErr w:type="spellStart"/>
      <w:r w:rsidR="00CB1491" w:rsidRPr="00645905">
        <w:rPr>
          <w:rFonts w:cs="Times New Roman"/>
          <w:sz w:val="28"/>
          <w:szCs w:val="28"/>
        </w:rPr>
        <w:t>Левометил</w:t>
      </w:r>
      <w:proofErr w:type="spellEnd"/>
      <w:r w:rsidR="00CB1491" w:rsidRPr="00645905">
        <w:rPr>
          <w:rFonts w:cs="Times New Roman"/>
          <w:sz w:val="28"/>
          <w:szCs w:val="28"/>
        </w:rPr>
        <w:t>).</w:t>
      </w:r>
    </w:p>
    <w:p w14:paraId="125F68A8" w14:textId="00F801FB" w:rsidR="00F74D0D" w:rsidRPr="00645905" w:rsidRDefault="00122EBF" w:rsidP="002B3E22">
      <w:pPr>
        <w:ind w:firstLine="851"/>
        <w:rPr>
          <w:rFonts w:cs="Times New Roman"/>
          <w:sz w:val="28"/>
          <w:szCs w:val="28"/>
        </w:rPr>
      </w:pPr>
      <w:r w:rsidRPr="00645905">
        <w:rPr>
          <w:rFonts w:cs="Times New Roman"/>
          <w:sz w:val="28"/>
          <w:szCs w:val="28"/>
        </w:rPr>
        <w:t xml:space="preserve">В рамках медикаментозной терапии проводят антибактериальную, десенсибилизирующую, </w:t>
      </w:r>
      <w:proofErr w:type="spellStart"/>
      <w:r w:rsidRPr="00645905">
        <w:rPr>
          <w:rFonts w:cs="Times New Roman"/>
          <w:sz w:val="28"/>
          <w:szCs w:val="28"/>
        </w:rPr>
        <w:t>дезинтоксикационную</w:t>
      </w:r>
      <w:proofErr w:type="spellEnd"/>
      <w:r w:rsidRPr="00645905">
        <w:rPr>
          <w:rFonts w:cs="Times New Roman"/>
          <w:sz w:val="28"/>
          <w:szCs w:val="28"/>
        </w:rPr>
        <w:t xml:space="preserve"> терапи</w:t>
      </w:r>
      <w:r w:rsidR="000036FB" w:rsidRPr="00645905">
        <w:rPr>
          <w:rFonts w:cs="Times New Roman"/>
          <w:sz w:val="28"/>
          <w:szCs w:val="28"/>
        </w:rPr>
        <w:t>и</w:t>
      </w:r>
      <w:r w:rsidRPr="00645905">
        <w:rPr>
          <w:rFonts w:cs="Times New Roman"/>
          <w:sz w:val="28"/>
          <w:szCs w:val="28"/>
        </w:rPr>
        <w:t xml:space="preserve">. </w:t>
      </w:r>
    </w:p>
    <w:p w14:paraId="713EBA1D" w14:textId="77777777" w:rsidR="00F74D0D" w:rsidRPr="00645905" w:rsidRDefault="00122EBF" w:rsidP="00F74D0D">
      <w:pPr>
        <w:pStyle w:val="afd"/>
        <w:numPr>
          <w:ilvl w:val="0"/>
          <w:numId w:val="43"/>
        </w:numPr>
        <w:rPr>
          <w:rFonts w:cs="Times New Roman"/>
          <w:sz w:val="28"/>
          <w:szCs w:val="28"/>
        </w:rPr>
      </w:pPr>
      <w:r w:rsidRPr="00645905">
        <w:rPr>
          <w:rFonts w:cs="Times New Roman"/>
          <w:sz w:val="28"/>
          <w:szCs w:val="28"/>
        </w:rPr>
        <w:t>Для антибактериальной терапии применяют це</w:t>
      </w:r>
      <w:r w:rsidR="00717B21" w:rsidRPr="00645905">
        <w:rPr>
          <w:rFonts w:cs="Times New Roman"/>
          <w:sz w:val="28"/>
          <w:szCs w:val="28"/>
        </w:rPr>
        <w:t>ф</w:t>
      </w:r>
      <w:r w:rsidRPr="00645905">
        <w:rPr>
          <w:rFonts w:cs="Times New Roman"/>
          <w:sz w:val="28"/>
          <w:szCs w:val="28"/>
        </w:rPr>
        <w:t>алоспорины (</w:t>
      </w:r>
      <w:proofErr w:type="spellStart"/>
      <w:r w:rsidRPr="00645905">
        <w:rPr>
          <w:rFonts w:cs="Times New Roman"/>
          <w:sz w:val="28"/>
          <w:szCs w:val="28"/>
        </w:rPr>
        <w:t>Цефтриаксон</w:t>
      </w:r>
      <w:proofErr w:type="spellEnd"/>
      <w:r w:rsidRPr="00645905">
        <w:rPr>
          <w:rFonts w:cs="Times New Roman"/>
          <w:sz w:val="28"/>
          <w:szCs w:val="28"/>
        </w:rPr>
        <w:t xml:space="preserve"> 1г 2 раза в сутки), </w:t>
      </w:r>
      <w:proofErr w:type="spellStart"/>
      <w:r w:rsidRPr="00645905">
        <w:rPr>
          <w:rFonts w:cs="Times New Roman"/>
          <w:sz w:val="28"/>
          <w:szCs w:val="28"/>
        </w:rPr>
        <w:t>фторхинолоны</w:t>
      </w:r>
      <w:proofErr w:type="spellEnd"/>
      <w:r w:rsidRPr="00645905">
        <w:rPr>
          <w:rFonts w:cs="Times New Roman"/>
          <w:sz w:val="28"/>
          <w:szCs w:val="28"/>
        </w:rPr>
        <w:t xml:space="preserve"> (</w:t>
      </w:r>
      <w:proofErr w:type="spellStart"/>
      <w:r w:rsidRPr="00645905">
        <w:rPr>
          <w:rFonts w:cs="Times New Roman"/>
          <w:sz w:val="28"/>
          <w:szCs w:val="28"/>
        </w:rPr>
        <w:t>Левофлоксацин</w:t>
      </w:r>
      <w:proofErr w:type="spellEnd"/>
      <w:r w:rsidRPr="00645905">
        <w:rPr>
          <w:rFonts w:cs="Times New Roman"/>
          <w:sz w:val="28"/>
          <w:szCs w:val="28"/>
        </w:rPr>
        <w:t xml:space="preserve"> 250-500мг 2 раза в сутки). </w:t>
      </w:r>
    </w:p>
    <w:p w14:paraId="0E76D683" w14:textId="77777777" w:rsidR="00F74D0D" w:rsidRPr="00645905" w:rsidRDefault="00F74D0D" w:rsidP="00F74D0D">
      <w:pPr>
        <w:pStyle w:val="afd"/>
        <w:numPr>
          <w:ilvl w:val="0"/>
          <w:numId w:val="43"/>
        </w:numPr>
        <w:rPr>
          <w:rFonts w:cs="Times New Roman"/>
          <w:sz w:val="28"/>
          <w:szCs w:val="28"/>
        </w:rPr>
      </w:pPr>
      <w:r w:rsidRPr="00645905">
        <w:rPr>
          <w:rFonts w:cs="Times New Roman"/>
          <w:sz w:val="28"/>
          <w:szCs w:val="28"/>
        </w:rPr>
        <w:t xml:space="preserve">Десенсибилизирующая терапия: димедрол, супрастин, кларитин по стандартным схемам. </w:t>
      </w:r>
    </w:p>
    <w:p w14:paraId="00100954" w14:textId="77777777" w:rsidR="00122EBF" w:rsidRPr="00645905" w:rsidRDefault="00F74D0D" w:rsidP="00F74D0D">
      <w:pPr>
        <w:pStyle w:val="afd"/>
        <w:numPr>
          <w:ilvl w:val="0"/>
          <w:numId w:val="43"/>
        </w:numPr>
        <w:rPr>
          <w:rFonts w:cs="Times New Roman"/>
          <w:sz w:val="28"/>
          <w:szCs w:val="28"/>
        </w:rPr>
      </w:pPr>
      <w:proofErr w:type="spellStart"/>
      <w:r w:rsidRPr="00645905">
        <w:rPr>
          <w:rFonts w:cs="Times New Roman"/>
          <w:sz w:val="28"/>
          <w:szCs w:val="28"/>
        </w:rPr>
        <w:t>Дезинтоксикационная</w:t>
      </w:r>
      <w:proofErr w:type="spellEnd"/>
      <w:r w:rsidRPr="00645905">
        <w:rPr>
          <w:rFonts w:cs="Times New Roman"/>
          <w:sz w:val="28"/>
          <w:szCs w:val="28"/>
        </w:rPr>
        <w:t xml:space="preserve"> терапия проводится при наличии общих признаков интоксикации. С этой целью применяют изотонические </w:t>
      </w:r>
      <w:proofErr w:type="spellStart"/>
      <w:r w:rsidRPr="00645905">
        <w:rPr>
          <w:rFonts w:cs="Times New Roman"/>
          <w:sz w:val="28"/>
          <w:szCs w:val="28"/>
        </w:rPr>
        <w:t>кристаллоидные</w:t>
      </w:r>
      <w:proofErr w:type="spellEnd"/>
      <w:r w:rsidRPr="00645905">
        <w:rPr>
          <w:rFonts w:cs="Times New Roman"/>
          <w:sz w:val="28"/>
          <w:szCs w:val="28"/>
        </w:rPr>
        <w:t xml:space="preserve"> растворы для внутривенных </w:t>
      </w:r>
      <w:proofErr w:type="spellStart"/>
      <w:r w:rsidRPr="00645905">
        <w:rPr>
          <w:rFonts w:cs="Times New Roman"/>
          <w:sz w:val="28"/>
          <w:szCs w:val="28"/>
        </w:rPr>
        <w:t>инфузий</w:t>
      </w:r>
      <w:proofErr w:type="spellEnd"/>
      <w:r w:rsidRPr="00645905">
        <w:rPr>
          <w:rFonts w:cs="Times New Roman"/>
          <w:sz w:val="28"/>
          <w:szCs w:val="28"/>
        </w:rPr>
        <w:t xml:space="preserve">: </w:t>
      </w:r>
      <w:proofErr w:type="spellStart"/>
      <w:r w:rsidRPr="00645905">
        <w:rPr>
          <w:rFonts w:cs="Times New Roman"/>
          <w:sz w:val="28"/>
          <w:szCs w:val="28"/>
        </w:rPr>
        <w:t>стерофундин</w:t>
      </w:r>
      <w:proofErr w:type="spellEnd"/>
      <w:r w:rsidRPr="00645905">
        <w:rPr>
          <w:rFonts w:cs="Times New Roman"/>
          <w:sz w:val="28"/>
          <w:szCs w:val="28"/>
        </w:rPr>
        <w:t xml:space="preserve">, </w:t>
      </w:r>
      <w:proofErr w:type="spellStart"/>
      <w:r w:rsidRPr="00645905">
        <w:rPr>
          <w:rFonts w:cs="Times New Roman"/>
          <w:sz w:val="28"/>
          <w:szCs w:val="28"/>
        </w:rPr>
        <w:t>ионоплазм</w:t>
      </w:r>
      <w:proofErr w:type="spellEnd"/>
      <w:r w:rsidRPr="00645905">
        <w:rPr>
          <w:rFonts w:cs="Times New Roman"/>
          <w:sz w:val="28"/>
          <w:szCs w:val="28"/>
        </w:rPr>
        <w:t xml:space="preserve">. </w:t>
      </w:r>
    </w:p>
    <w:p w14:paraId="024295AA" w14:textId="77777777" w:rsidR="001924C2" w:rsidRPr="00645905" w:rsidRDefault="001924C2" w:rsidP="002B3E22">
      <w:pPr>
        <w:ind w:firstLine="851"/>
        <w:rPr>
          <w:rFonts w:cs="Times New Roman"/>
          <w:sz w:val="28"/>
          <w:szCs w:val="28"/>
          <w:u w:val="single"/>
        </w:rPr>
      </w:pPr>
    </w:p>
    <w:p w14:paraId="4F744C70" w14:textId="77777777" w:rsidR="009E1227" w:rsidRPr="00645905" w:rsidRDefault="009E1227" w:rsidP="009E1227">
      <w:pPr>
        <w:pStyle w:val="CustomContentNormal"/>
        <w:spacing w:before="0"/>
        <w:rPr>
          <w:rFonts w:cs="Times New Roman"/>
          <w:szCs w:val="28"/>
        </w:rPr>
      </w:pPr>
      <w:bookmarkStart w:id="20" w:name="_Toc180521173"/>
      <w:r w:rsidRPr="00645905">
        <w:rPr>
          <w:rFonts w:cs="Times New Roman"/>
          <w:szCs w:val="28"/>
        </w:rPr>
        <w:t>4. Медицинская реабилитация и санаторно-курортное лечение, медицинские показания и противопоказания к применению методов медицинской реабилитации, в том числе основанных на использовании природных лечебных факторов</w:t>
      </w:r>
      <w:bookmarkEnd w:id="20"/>
    </w:p>
    <w:p w14:paraId="3BA5363B" w14:textId="77777777" w:rsidR="0085241A" w:rsidRPr="00645905" w:rsidRDefault="00093690" w:rsidP="00915503">
      <w:pPr>
        <w:pStyle w:val="2"/>
        <w:contextualSpacing/>
        <w:jc w:val="left"/>
        <w:rPr>
          <w:b w:val="0"/>
          <w:sz w:val="28"/>
          <w:szCs w:val="28"/>
          <w:u w:val="none"/>
        </w:rPr>
      </w:pPr>
      <w:r w:rsidRPr="00645905">
        <w:rPr>
          <w:b w:val="0"/>
          <w:sz w:val="28"/>
          <w:szCs w:val="28"/>
          <w:u w:val="none"/>
        </w:rPr>
        <w:t xml:space="preserve">Для обеспечения полной реабилитации пациентов с </w:t>
      </w:r>
      <w:r w:rsidR="00BE6536" w:rsidRPr="00645905">
        <w:rPr>
          <w:b w:val="0"/>
          <w:sz w:val="28"/>
          <w:szCs w:val="28"/>
          <w:u w:val="none"/>
        </w:rPr>
        <w:t>абсцессами</w:t>
      </w:r>
      <w:r w:rsidR="00C67B58" w:rsidRPr="00645905">
        <w:rPr>
          <w:b w:val="0"/>
          <w:sz w:val="28"/>
          <w:szCs w:val="28"/>
          <w:u w:val="none"/>
        </w:rPr>
        <w:t>, фурункулами и карбункулами</w:t>
      </w:r>
      <w:r w:rsidRPr="00645905">
        <w:rPr>
          <w:b w:val="0"/>
          <w:sz w:val="28"/>
          <w:szCs w:val="28"/>
          <w:u w:val="none"/>
        </w:rPr>
        <w:t xml:space="preserve"> лица необходима скоординированная работа команды специалистов: челюстно-лицевого хирурга, </w:t>
      </w:r>
      <w:r w:rsidR="00C67B58" w:rsidRPr="00645905">
        <w:rPr>
          <w:b w:val="0"/>
          <w:sz w:val="28"/>
          <w:szCs w:val="28"/>
          <w:u w:val="none"/>
        </w:rPr>
        <w:t>невролога</w:t>
      </w:r>
      <w:r w:rsidRPr="00645905">
        <w:rPr>
          <w:b w:val="0"/>
          <w:sz w:val="28"/>
          <w:szCs w:val="28"/>
          <w:u w:val="none"/>
        </w:rPr>
        <w:t>, терапевта, оториноларинголога, анестезиолога, стоматолога, физиотерапевта. Реабилитационные мероприятия проводятся исходя из конкретных клинических проявлений (неврологических, функциональных и т.д.) и подлежат рассмотрению в соответствующих клинических рекомендациях.</w:t>
      </w:r>
    </w:p>
    <w:p w14:paraId="7480F533" w14:textId="77777777" w:rsidR="0048199C" w:rsidRPr="00645905" w:rsidRDefault="002B3E22" w:rsidP="002B3E22">
      <w:pPr>
        <w:rPr>
          <w:rFonts w:cs="Times New Roman"/>
          <w:sz w:val="28"/>
          <w:szCs w:val="28"/>
        </w:rPr>
      </w:pPr>
      <w:r w:rsidRPr="00645905">
        <w:rPr>
          <w:rFonts w:cs="Times New Roman"/>
          <w:sz w:val="28"/>
          <w:szCs w:val="28"/>
        </w:rPr>
        <w:t xml:space="preserve">Уровень убедительности рекомендации </w:t>
      </w:r>
      <w:r w:rsidR="0048199C" w:rsidRPr="00645905">
        <w:rPr>
          <w:rFonts w:cs="Times New Roman"/>
          <w:sz w:val="28"/>
          <w:szCs w:val="28"/>
        </w:rPr>
        <w:t xml:space="preserve">- </w:t>
      </w:r>
      <w:r w:rsidRPr="00645905">
        <w:rPr>
          <w:rFonts w:cs="Times New Roman"/>
          <w:sz w:val="28"/>
          <w:szCs w:val="28"/>
          <w:lang w:val="en-US"/>
        </w:rPr>
        <w:t>C</w:t>
      </w:r>
      <w:r w:rsidRPr="00645905">
        <w:rPr>
          <w:rFonts w:cs="Times New Roman"/>
          <w:sz w:val="28"/>
          <w:szCs w:val="28"/>
        </w:rPr>
        <w:t xml:space="preserve"> </w:t>
      </w:r>
    </w:p>
    <w:p w14:paraId="4C1E3905" w14:textId="2FF4E030" w:rsidR="002B3E22" w:rsidRPr="00645905" w:rsidRDefault="0048199C" w:rsidP="002B3E22">
      <w:pPr>
        <w:rPr>
          <w:rFonts w:cs="Times New Roman"/>
          <w:sz w:val="28"/>
          <w:szCs w:val="28"/>
        </w:rPr>
      </w:pPr>
      <w:r w:rsidRPr="00645905">
        <w:rPr>
          <w:rFonts w:cs="Times New Roman"/>
          <w:sz w:val="28"/>
          <w:szCs w:val="28"/>
        </w:rPr>
        <w:t>У</w:t>
      </w:r>
      <w:r w:rsidR="002B3E22" w:rsidRPr="00645905">
        <w:rPr>
          <w:rFonts w:cs="Times New Roman"/>
          <w:sz w:val="28"/>
          <w:szCs w:val="28"/>
        </w:rPr>
        <w:t xml:space="preserve">ровень достоверности доказательств </w:t>
      </w:r>
      <w:r w:rsidRPr="00645905">
        <w:rPr>
          <w:rFonts w:cs="Times New Roman"/>
          <w:sz w:val="28"/>
          <w:szCs w:val="28"/>
        </w:rPr>
        <w:t xml:space="preserve">- </w:t>
      </w:r>
      <w:r w:rsidR="002B3E22" w:rsidRPr="00645905">
        <w:rPr>
          <w:rFonts w:cs="Times New Roman"/>
          <w:sz w:val="28"/>
          <w:szCs w:val="28"/>
        </w:rPr>
        <w:t>3</w:t>
      </w:r>
    </w:p>
    <w:p w14:paraId="3E7E4883" w14:textId="77777777" w:rsidR="002B3E22" w:rsidRPr="00645905" w:rsidRDefault="002B3E22" w:rsidP="002B3E22">
      <w:pPr>
        <w:pStyle w:val="2"/>
        <w:contextualSpacing/>
        <w:rPr>
          <w:b w:val="0"/>
          <w:sz w:val="28"/>
          <w:szCs w:val="28"/>
          <w:u w:val="none"/>
        </w:rPr>
      </w:pPr>
    </w:p>
    <w:p w14:paraId="0DB09F50" w14:textId="77777777" w:rsidR="009E1227" w:rsidRPr="00645905" w:rsidRDefault="009E1227" w:rsidP="009E1227">
      <w:pPr>
        <w:pStyle w:val="afff1"/>
        <w:rPr>
          <w:rFonts w:cs="Times New Roman"/>
          <w:szCs w:val="28"/>
        </w:rPr>
      </w:pPr>
      <w:bookmarkStart w:id="21" w:name="_Toc180521174"/>
      <w:r w:rsidRPr="00645905">
        <w:rPr>
          <w:rFonts w:cs="Times New Roman"/>
          <w:szCs w:val="28"/>
        </w:rPr>
        <w:t>5. Профилактика и диспансерное наблюдение, медицинские показания и противопоказания к применению методов профилактики</w:t>
      </w:r>
      <w:bookmarkEnd w:id="21"/>
    </w:p>
    <w:p w14:paraId="4BDC6BBF" w14:textId="77777777" w:rsidR="00BE6536" w:rsidRPr="00645905" w:rsidRDefault="00BE6536" w:rsidP="00915503">
      <w:pPr>
        <w:pStyle w:val="2"/>
        <w:contextualSpacing/>
        <w:jc w:val="left"/>
        <w:rPr>
          <w:b w:val="0"/>
          <w:sz w:val="28"/>
          <w:szCs w:val="28"/>
          <w:u w:val="none"/>
        </w:rPr>
      </w:pPr>
      <w:r w:rsidRPr="00645905">
        <w:rPr>
          <w:b w:val="0"/>
          <w:sz w:val="28"/>
          <w:szCs w:val="28"/>
          <w:u w:val="none"/>
        </w:rPr>
        <w:t>Профилактика абсцессов</w:t>
      </w:r>
      <w:r w:rsidR="00462772" w:rsidRPr="00645905">
        <w:rPr>
          <w:b w:val="0"/>
          <w:sz w:val="28"/>
          <w:szCs w:val="28"/>
          <w:u w:val="none"/>
        </w:rPr>
        <w:t>, фурункулов</w:t>
      </w:r>
      <w:r w:rsidRPr="00645905">
        <w:rPr>
          <w:b w:val="0"/>
          <w:sz w:val="28"/>
          <w:szCs w:val="28"/>
          <w:u w:val="none"/>
        </w:rPr>
        <w:t xml:space="preserve"> лица заключается в своевременном и правильном лечении патологических </w:t>
      </w:r>
      <w:proofErr w:type="spellStart"/>
      <w:r w:rsidRPr="00645905">
        <w:rPr>
          <w:b w:val="0"/>
          <w:sz w:val="28"/>
          <w:szCs w:val="28"/>
          <w:u w:val="none"/>
        </w:rPr>
        <w:t>одонтогенных</w:t>
      </w:r>
      <w:proofErr w:type="spellEnd"/>
      <w:r w:rsidRPr="00645905">
        <w:rPr>
          <w:b w:val="0"/>
          <w:sz w:val="28"/>
          <w:szCs w:val="28"/>
          <w:u w:val="none"/>
        </w:rPr>
        <w:t xml:space="preserve"> очагов</w:t>
      </w:r>
      <w:r w:rsidR="001924C2" w:rsidRPr="00645905">
        <w:rPr>
          <w:b w:val="0"/>
          <w:sz w:val="28"/>
          <w:szCs w:val="28"/>
          <w:u w:val="none"/>
        </w:rPr>
        <w:t xml:space="preserve"> полости рта</w:t>
      </w:r>
      <w:r w:rsidRPr="00645905">
        <w:rPr>
          <w:b w:val="0"/>
          <w:sz w:val="28"/>
          <w:szCs w:val="28"/>
          <w:u w:val="none"/>
        </w:rPr>
        <w:t xml:space="preserve">, гигиене полости рта и поддержании здорового образа жизни. При выявлении случаев </w:t>
      </w:r>
      <w:proofErr w:type="spellStart"/>
      <w:r w:rsidRPr="00645905">
        <w:rPr>
          <w:b w:val="0"/>
          <w:sz w:val="28"/>
          <w:szCs w:val="28"/>
          <w:u w:val="none"/>
        </w:rPr>
        <w:t>одонтогенных</w:t>
      </w:r>
      <w:proofErr w:type="spellEnd"/>
      <w:r w:rsidRPr="00645905">
        <w:rPr>
          <w:b w:val="0"/>
          <w:sz w:val="28"/>
          <w:szCs w:val="28"/>
          <w:u w:val="none"/>
        </w:rPr>
        <w:t xml:space="preserve"> заболеваний – обследование и лечение у специалиста</w:t>
      </w:r>
      <w:r w:rsidR="001924C2" w:rsidRPr="00645905">
        <w:rPr>
          <w:b w:val="0"/>
          <w:sz w:val="28"/>
          <w:szCs w:val="28"/>
          <w:u w:val="none"/>
        </w:rPr>
        <w:t xml:space="preserve"> -</w:t>
      </w:r>
      <w:r w:rsidRPr="00645905">
        <w:rPr>
          <w:b w:val="0"/>
          <w:sz w:val="28"/>
          <w:szCs w:val="28"/>
          <w:u w:val="none"/>
        </w:rPr>
        <w:t xml:space="preserve"> стоматолога.</w:t>
      </w:r>
    </w:p>
    <w:p w14:paraId="7C367DEE" w14:textId="77777777" w:rsidR="0048199C" w:rsidRPr="00645905" w:rsidRDefault="002B3E22" w:rsidP="002B3E22">
      <w:pPr>
        <w:rPr>
          <w:rFonts w:cs="Times New Roman"/>
          <w:sz w:val="28"/>
          <w:szCs w:val="28"/>
        </w:rPr>
      </w:pPr>
      <w:r w:rsidRPr="00645905">
        <w:rPr>
          <w:rFonts w:cs="Times New Roman"/>
          <w:sz w:val="28"/>
          <w:szCs w:val="28"/>
        </w:rPr>
        <w:t xml:space="preserve">Уровень убедительности рекомендации </w:t>
      </w:r>
      <w:r w:rsidRPr="00645905">
        <w:rPr>
          <w:rFonts w:cs="Times New Roman"/>
          <w:sz w:val="28"/>
          <w:szCs w:val="28"/>
          <w:lang w:val="en-US"/>
        </w:rPr>
        <w:t>B</w:t>
      </w:r>
    </w:p>
    <w:p w14:paraId="621E5441" w14:textId="54F385AA" w:rsidR="002B3E22" w:rsidRPr="00645905" w:rsidRDefault="0048199C" w:rsidP="002B3E22">
      <w:pPr>
        <w:rPr>
          <w:rFonts w:cs="Times New Roman"/>
          <w:sz w:val="28"/>
          <w:szCs w:val="28"/>
        </w:rPr>
      </w:pPr>
      <w:r w:rsidRPr="00645905">
        <w:rPr>
          <w:rFonts w:cs="Times New Roman"/>
          <w:sz w:val="28"/>
          <w:szCs w:val="28"/>
        </w:rPr>
        <w:t>У</w:t>
      </w:r>
      <w:r w:rsidR="002B3E22" w:rsidRPr="00645905">
        <w:rPr>
          <w:rFonts w:cs="Times New Roman"/>
          <w:sz w:val="28"/>
          <w:szCs w:val="28"/>
        </w:rPr>
        <w:t>ровень достоверности доказательств 2</w:t>
      </w:r>
    </w:p>
    <w:p w14:paraId="40932199" w14:textId="77777777" w:rsidR="003A5F2A" w:rsidRPr="00645905" w:rsidRDefault="003A5F2A" w:rsidP="00DC509A">
      <w:pPr>
        <w:pStyle w:val="2"/>
        <w:contextualSpacing/>
        <w:rPr>
          <w:sz w:val="28"/>
          <w:szCs w:val="28"/>
          <w:u w:val="none"/>
        </w:rPr>
      </w:pPr>
      <w:r w:rsidRPr="00645905">
        <w:rPr>
          <w:sz w:val="28"/>
          <w:szCs w:val="28"/>
          <w:u w:val="none"/>
        </w:rPr>
        <w:t>6. Дополнительная информация, влияющая на течение и исход заболевания.</w:t>
      </w:r>
    </w:p>
    <w:p w14:paraId="677CB835" w14:textId="77777777" w:rsidR="003A5F2A" w:rsidRPr="00645905" w:rsidRDefault="003A5F2A" w:rsidP="00DC509A">
      <w:pPr>
        <w:pStyle w:val="2"/>
        <w:contextualSpacing/>
        <w:rPr>
          <w:b w:val="0"/>
          <w:sz w:val="28"/>
          <w:szCs w:val="28"/>
          <w:u w:val="none"/>
        </w:rPr>
      </w:pPr>
      <w:r w:rsidRPr="00645905">
        <w:rPr>
          <w:b w:val="0"/>
          <w:sz w:val="28"/>
          <w:szCs w:val="28"/>
          <w:u w:val="none"/>
        </w:rPr>
        <w:t>Не предусмотрено</w:t>
      </w:r>
    </w:p>
    <w:p w14:paraId="36B3A9FD" w14:textId="77777777" w:rsidR="003A5F2A" w:rsidRPr="00645905" w:rsidRDefault="003A5F2A" w:rsidP="003A5F2A">
      <w:pPr>
        <w:pStyle w:val="afff1"/>
        <w:ind w:firstLine="709"/>
        <w:jc w:val="left"/>
        <w:rPr>
          <w:rFonts w:cs="Times New Roman"/>
          <w:szCs w:val="28"/>
        </w:rPr>
      </w:pPr>
      <w:r w:rsidRPr="00645905">
        <w:rPr>
          <w:rFonts w:cs="Times New Roman"/>
          <w:szCs w:val="28"/>
        </w:rPr>
        <w:t>7. Организация медицинской помощи</w:t>
      </w:r>
    </w:p>
    <w:p w14:paraId="258D157F" w14:textId="77777777" w:rsidR="003A5F2A" w:rsidRPr="00645905" w:rsidRDefault="003A5F2A" w:rsidP="003A5F2A">
      <w:pPr>
        <w:pStyle w:val="16"/>
        <w:rPr>
          <w:b/>
          <w:sz w:val="28"/>
          <w:szCs w:val="28"/>
        </w:rPr>
      </w:pPr>
      <w:r w:rsidRPr="00645905">
        <w:rPr>
          <w:b/>
          <w:sz w:val="28"/>
          <w:szCs w:val="28"/>
        </w:rPr>
        <w:t xml:space="preserve">Показания для плановой госпитализации: </w:t>
      </w:r>
    </w:p>
    <w:p w14:paraId="307E60A9" w14:textId="77777777" w:rsidR="003A5F2A" w:rsidRPr="00645905" w:rsidRDefault="00DE7F22" w:rsidP="00DE7F22">
      <w:pPr>
        <w:pStyle w:val="16"/>
        <w:rPr>
          <w:sz w:val="28"/>
          <w:szCs w:val="28"/>
        </w:rPr>
      </w:pPr>
      <w:r w:rsidRPr="00645905">
        <w:rPr>
          <w:sz w:val="28"/>
          <w:szCs w:val="28"/>
        </w:rPr>
        <w:t>Отсутствуют</w:t>
      </w:r>
    </w:p>
    <w:p w14:paraId="7B4EFDB8" w14:textId="77777777" w:rsidR="003A5F2A" w:rsidRPr="00645905" w:rsidRDefault="003A5F2A" w:rsidP="003A5F2A">
      <w:pPr>
        <w:pStyle w:val="16"/>
        <w:rPr>
          <w:b/>
          <w:sz w:val="28"/>
          <w:szCs w:val="28"/>
        </w:rPr>
      </w:pPr>
      <w:r w:rsidRPr="00645905">
        <w:rPr>
          <w:b/>
          <w:sz w:val="28"/>
          <w:szCs w:val="28"/>
        </w:rPr>
        <w:t xml:space="preserve">Показания для экстренной госпитализации: </w:t>
      </w:r>
    </w:p>
    <w:p w14:paraId="2068833E" w14:textId="77777777" w:rsidR="001924C2" w:rsidRPr="00645905" w:rsidRDefault="001924C2" w:rsidP="00DE7F22">
      <w:pPr>
        <w:pStyle w:val="16"/>
        <w:rPr>
          <w:sz w:val="28"/>
          <w:szCs w:val="28"/>
        </w:rPr>
      </w:pPr>
      <w:r w:rsidRPr="00645905">
        <w:rPr>
          <w:sz w:val="28"/>
          <w:szCs w:val="28"/>
        </w:rPr>
        <w:t xml:space="preserve">     </w:t>
      </w:r>
      <w:r w:rsidR="00DE7F22" w:rsidRPr="00645905">
        <w:rPr>
          <w:sz w:val="28"/>
          <w:szCs w:val="28"/>
        </w:rPr>
        <w:t xml:space="preserve">Наличие фурункула, карбункула кожи лица или шеи в стадии инфильтрации или </w:t>
      </w:r>
    </w:p>
    <w:p w14:paraId="647F9DB0" w14:textId="77777777" w:rsidR="003A5F2A" w:rsidRPr="00645905" w:rsidRDefault="00DE7F22" w:rsidP="00DE7F22">
      <w:pPr>
        <w:pStyle w:val="16"/>
        <w:rPr>
          <w:sz w:val="28"/>
          <w:szCs w:val="28"/>
        </w:rPr>
      </w:pPr>
      <w:proofErr w:type="spellStart"/>
      <w:r w:rsidRPr="00645905">
        <w:rPr>
          <w:sz w:val="28"/>
          <w:szCs w:val="28"/>
        </w:rPr>
        <w:t>абсцедирования</w:t>
      </w:r>
      <w:proofErr w:type="spellEnd"/>
      <w:r w:rsidRPr="00645905">
        <w:rPr>
          <w:sz w:val="28"/>
          <w:szCs w:val="28"/>
        </w:rPr>
        <w:t>, наличие абсцесса кожи. Наличие признаков интоксикации.</w:t>
      </w:r>
    </w:p>
    <w:p w14:paraId="0ED163AC" w14:textId="77777777" w:rsidR="003A5F2A" w:rsidRPr="00645905" w:rsidRDefault="001924C2" w:rsidP="003A5F2A">
      <w:pPr>
        <w:pStyle w:val="16"/>
        <w:rPr>
          <w:b/>
          <w:sz w:val="28"/>
          <w:szCs w:val="28"/>
        </w:rPr>
      </w:pPr>
      <w:r w:rsidRPr="00645905">
        <w:rPr>
          <w:b/>
          <w:sz w:val="28"/>
          <w:szCs w:val="28"/>
        </w:rPr>
        <w:t xml:space="preserve">     </w:t>
      </w:r>
      <w:r w:rsidR="003A5F2A" w:rsidRPr="00645905">
        <w:rPr>
          <w:b/>
          <w:sz w:val="28"/>
          <w:szCs w:val="28"/>
        </w:rPr>
        <w:t>Показания к выписке пациента из стационара:</w:t>
      </w:r>
    </w:p>
    <w:p w14:paraId="11E98532" w14:textId="77777777" w:rsidR="001924C2" w:rsidRPr="00645905" w:rsidRDefault="00DE7F22" w:rsidP="009C29D3">
      <w:pPr>
        <w:pStyle w:val="16"/>
        <w:rPr>
          <w:sz w:val="28"/>
          <w:szCs w:val="28"/>
        </w:rPr>
      </w:pPr>
      <w:r w:rsidRPr="00645905">
        <w:rPr>
          <w:sz w:val="28"/>
          <w:szCs w:val="28"/>
        </w:rPr>
        <w:t>Отсутствие признаков продуктивного воспалительного процесса в локализации ранее</w:t>
      </w:r>
    </w:p>
    <w:p w14:paraId="46A77C1F" w14:textId="77777777" w:rsidR="001924C2" w:rsidRPr="00645905" w:rsidRDefault="00DE7F22" w:rsidP="009C29D3">
      <w:pPr>
        <w:pStyle w:val="16"/>
        <w:rPr>
          <w:sz w:val="28"/>
          <w:szCs w:val="28"/>
        </w:rPr>
      </w:pPr>
      <w:proofErr w:type="spellStart"/>
      <w:r w:rsidRPr="00645905">
        <w:rPr>
          <w:sz w:val="28"/>
          <w:szCs w:val="28"/>
        </w:rPr>
        <w:t>определявшегоса</w:t>
      </w:r>
      <w:proofErr w:type="spellEnd"/>
      <w:r w:rsidRPr="00645905">
        <w:rPr>
          <w:sz w:val="28"/>
          <w:szCs w:val="28"/>
        </w:rPr>
        <w:t xml:space="preserve"> фурункула, карбункула кожи лица или шеи в стадии инфильтрации </w:t>
      </w:r>
    </w:p>
    <w:p w14:paraId="22518A81" w14:textId="77777777" w:rsidR="00DE7F22" w:rsidRPr="00645905" w:rsidRDefault="00DE7F22" w:rsidP="009C29D3">
      <w:pPr>
        <w:pStyle w:val="16"/>
        <w:rPr>
          <w:sz w:val="28"/>
          <w:szCs w:val="28"/>
        </w:rPr>
      </w:pPr>
      <w:r w:rsidRPr="00645905">
        <w:rPr>
          <w:sz w:val="28"/>
          <w:szCs w:val="28"/>
        </w:rPr>
        <w:t xml:space="preserve">или </w:t>
      </w:r>
      <w:proofErr w:type="spellStart"/>
      <w:r w:rsidRPr="00645905">
        <w:rPr>
          <w:sz w:val="28"/>
          <w:szCs w:val="28"/>
        </w:rPr>
        <w:t>абсцедирования</w:t>
      </w:r>
      <w:proofErr w:type="spellEnd"/>
      <w:r w:rsidRPr="00645905">
        <w:rPr>
          <w:sz w:val="28"/>
          <w:szCs w:val="28"/>
        </w:rPr>
        <w:t xml:space="preserve">, либо абсцесса кожи. Отсутствие признаков </w:t>
      </w:r>
      <w:r w:rsidRPr="00645905">
        <w:rPr>
          <w:sz w:val="28"/>
          <w:szCs w:val="28"/>
        </w:rPr>
        <w:lastRenderedPageBreak/>
        <w:t>интоксикации.</w:t>
      </w:r>
    </w:p>
    <w:p w14:paraId="53BFA729" w14:textId="77777777" w:rsidR="002A7ECB" w:rsidRPr="00645905" w:rsidRDefault="002A7ECB" w:rsidP="003A5F2A">
      <w:pPr>
        <w:pStyle w:val="CustomContentNormal"/>
        <w:rPr>
          <w:rFonts w:cs="Times New Roman"/>
          <w:szCs w:val="28"/>
        </w:rPr>
      </w:pPr>
    </w:p>
    <w:p w14:paraId="7A7CC17C" w14:textId="77777777" w:rsidR="003A5F2A" w:rsidRPr="00645905" w:rsidRDefault="003A5F2A" w:rsidP="003A5F2A">
      <w:pPr>
        <w:pStyle w:val="CustomContentNormal"/>
        <w:rPr>
          <w:rFonts w:cs="Times New Roman"/>
          <w:szCs w:val="28"/>
        </w:rPr>
      </w:pPr>
      <w:r w:rsidRPr="00645905">
        <w:rPr>
          <w:rFonts w:cs="Times New Roman"/>
          <w:szCs w:val="28"/>
        </w:rPr>
        <w:t>Критерии оценки качества медицинской помощи</w:t>
      </w:r>
    </w:p>
    <w:p w14:paraId="1F1799FA" w14:textId="77777777" w:rsidR="009E1227" w:rsidRPr="00645905" w:rsidRDefault="009E1227" w:rsidP="009E1227">
      <w:pPr>
        <w:contextualSpacing/>
        <w:rPr>
          <w:rFonts w:eastAsia="Times New Roman" w:cs="Times New Roman"/>
          <w:color w:val="000000"/>
          <w:sz w:val="28"/>
          <w:szCs w:val="28"/>
          <w:lang w:eastAsia="ru-RU"/>
        </w:rPr>
      </w:pPr>
      <w:r w:rsidRPr="00645905">
        <w:rPr>
          <w:rFonts w:eastAsia="Times New Roman" w:cs="Times New Roman"/>
          <w:color w:val="000000"/>
          <w:sz w:val="28"/>
          <w:szCs w:val="28"/>
          <w:lang w:eastAsia="ru-RU"/>
        </w:rPr>
        <w:t>Группа заболеваний или состояний – Воспалительн</w:t>
      </w:r>
      <w:r w:rsidR="001924C2" w:rsidRPr="00645905">
        <w:rPr>
          <w:rFonts w:eastAsia="Times New Roman" w:cs="Times New Roman"/>
          <w:color w:val="000000"/>
          <w:sz w:val="28"/>
          <w:szCs w:val="28"/>
          <w:lang w:eastAsia="ru-RU"/>
        </w:rPr>
        <w:t>ы</w:t>
      </w:r>
      <w:r w:rsidRPr="00645905">
        <w:rPr>
          <w:rFonts w:eastAsia="Times New Roman" w:cs="Times New Roman"/>
          <w:color w:val="000000"/>
          <w:sz w:val="28"/>
          <w:szCs w:val="28"/>
          <w:lang w:eastAsia="ru-RU"/>
        </w:rPr>
        <w:t>е заболевания челюстно-лицевой области</w:t>
      </w:r>
    </w:p>
    <w:p w14:paraId="677ABCE5" w14:textId="77777777" w:rsidR="009E1227" w:rsidRPr="00645905" w:rsidRDefault="009E1227" w:rsidP="009E1227">
      <w:pPr>
        <w:contextualSpacing/>
        <w:rPr>
          <w:rFonts w:eastAsia="Times New Roman" w:cs="Times New Roman"/>
          <w:color w:val="000000"/>
          <w:sz w:val="28"/>
          <w:szCs w:val="28"/>
          <w:lang w:eastAsia="ru-RU"/>
        </w:rPr>
      </w:pPr>
      <w:r w:rsidRPr="00645905">
        <w:rPr>
          <w:rFonts w:eastAsia="Times New Roman" w:cs="Times New Roman"/>
          <w:color w:val="000000"/>
          <w:sz w:val="28"/>
          <w:szCs w:val="28"/>
          <w:lang w:eastAsia="ru-RU"/>
        </w:rPr>
        <w:t xml:space="preserve">Код/коды по МКБ-10: </w:t>
      </w:r>
      <w:r w:rsidRPr="00645905">
        <w:rPr>
          <w:rFonts w:eastAsia="Times New Roman" w:cs="Times New Roman"/>
          <w:color w:val="000000"/>
          <w:sz w:val="28"/>
          <w:szCs w:val="28"/>
          <w:lang w:val="en-US" w:eastAsia="ru-RU"/>
        </w:rPr>
        <w:t>L</w:t>
      </w:r>
      <w:r w:rsidRPr="00645905">
        <w:rPr>
          <w:rFonts w:eastAsia="Times New Roman" w:cs="Times New Roman"/>
          <w:color w:val="000000"/>
          <w:sz w:val="28"/>
          <w:szCs w:val="28"/>
          <w:lang w:eastAsia="ru-RU"/>
        </w:rPr>
        <w:t xml:space="preserve">02.0 </w:t>
      </w:r>
    </w:p>
    <w:p w14:paraId="6AAD9C6B" w14:textId="77777777" w:rsidR="009E1227" w:rsidRPr="00645905" w:rsidRDefault="009E1227" w:rsidP="009E1227">
      <w:pPr>
        <w:contextualSpacing/>
        <w:rPr>
          <w:rFonts w:eastAsia="Times New Roman" w:cs="Times New Roman"/>
          <w:color w:val="000000"/>
          <w:sz w:val="28"/>
          <w:szCs w:val="28"/>
          <w:lang w:eastAsia="ru-RU"/>
        </w:rPr>
      </w:pPr>
      <w:r w:rsidRPr="00645905">
        <w:rPr>
          <w:rFonts w:eastAsia="Times New Roman" w:cs="Times New Roman"/>
          <w:color w:val="000000"/>
          <w:sz w:val="28"/>
          <w:szCs w:val="28"/>
          <w:lang w:eastAsia="ru-RU"/>
        </w:rPr>
        <w:t>Нозологические формы: Абсцесс кожи, фурункул и карбункул</w:t>
      </w:r>
    </w:p>
    <w:p w14:paraId="21569F0C" w14:textId="77777777" w:rsidR="009E1227" w:rsidRPr="00645905" w:rsidRDefault="009E1227" w:rsidP="009E1227">
      <w:pPr>
        <w:contextualSpacing/>
        <w:rPr>
          <w:rFonts w:eastAsia="Times New Roman" w:cs="Times New Roman"/>
          <w:sz w:val="28"/>
          <w:szCs w:val="28"/>
          <w:lang w:eastAsia="ru-RU"/>
        </w:rPr>
      </w:pPr>
      <w:r w:rsidRPr="00645905">
        <w:rPr>
          <w:rFonts w:eastAsia="Times New Roman" w:cs="Times New Roman"/>
          <w:color w:val="000000"/>
          <w:sz w:val="28"/>
          <w:szCs w:val="28"/>
          <w:lang w:eastAsia="ru-RU"/>
        </w:rPr>
        <w:t>Виды медицинской помощи: первичная медико-санитарная помощь, специализированная медицинская помощь</w:t>
      </w:r>
    </w:p>
    <w:p w14:paraId="13205199" w14:textId="77777777" w:rsidR="009E1227" w:rsidRPr="00645905" w:rsidRDefault="009E1227" w:rsidP="009E1227">
      <w:pPr>
        <w:contextualSpacing/>
        <w:rPr>
          <w:rFonts w:eastAsia="Times New Roman" w:cs="Times New Roman"/>
          <w:color w:val="000000"/>
          <w:sz w:val="28"/>
          <w:szCs w:val="28"/>
          <w:lang w:eastAsia="ru-RU"/>
        </w:rPr>
      </w:pPr>
      <w:r w:rsidRPr="00645905">
        <w:rPr>
          <w:rFonts w:eastAsia="Times New Roman" w:cs="Times New Roman"/>
          <w:color w:val="000000"/>
          <w:sz w:val="28"/>
          <w:szCs w:val="28"/>
          <w:lang w:eastAsia="ru-RU"/>
        </w:rPr>
        <w:t>Условия оказания медицинской помощи: амбулаторно, стационарно</w:t>
      </w:r>
    </w:p>
    <w:p w14:paraId="59E723F0" w14:textId="77777777" w:rsidR="009E1227" w:rsidRPr="00645905" w:rsidRDefault="009E1227" w:rsidP="00C67B58">
      <w:pPr>
        <w:pStyle w:val="CustomContentNormal"/>
        <w:jc w:val="both"/>
        <w:rPr>
          <w:rFonts w:cs="Times New Roman"/>
          <w:color w:val="FF0000"/>
          <w:szCs w:val="28"/>
        </w:rPr>
      </w:pPr>
    </w:p>
    <w:tbl>
      <w:tblPr>
        <w:tblW w:w="9356" w:type="dxa"/>
        <w:tblInd w:w="-8" w:type="dxa"/>
        <w:tblCellMar>
          <w:left w:w="0" w:type="dxa"/>
          <w:right w:w="0" w:type="dxa"/>
        </w:tblCellMar>
        <w:tblLook w:val="04A0" w:firstRow="1" w:lastRow="0" w:firstColumn="1" w:lastColumn="0" w:noHBand="0" w:noVBand="1"/>
      </w:tblPr>
      <w:tblGrid>
        <w:gridCol w:w="676"/>
        <w:gridCol w:w="4528"/>
        <w:gridCol w:w="1855"/>
        <w:gridCol w:w="2297"/>
      </w:tblGrid>
      <w:tr w:rsidR="00E02C6E" w:rsidRPr="00645905" w14:paraId="386D4D93" w14:textId="77777777" w:rsidTr="00E02C6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5A815C"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rPr>
            </w:pPr>
            <w:r w:rsidRPr="00645905">
              <w:rPr>
                <w:color w:val="2D2D2D"/>
                <w:sz w:val="28"/>
                <w:szCs w:val="28"/>
              </w:rPr>
              <w:t>N п/п</w:t>
            </w:r>
          </w:p>
        </w:tc>
        <w:tc>
          <w:tcPr>
            <w:tcW w:w="6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22171BA"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rPr>
            </w:pPr>
            <w:r w:rsidRPr="00645905">
              <w:rPr>
                <w:color w:val="2D2D2D"/>
                <w:sz w:val="28"/>
                <w:szCs w:val="28"/>
              </w:rPr>
              <w:t>Критерии качества</w:t>
            </w:r>
          </w:p>
        </w:tc>
        <w:tc>
          <w:tcPr>
            <w:tcW w:w="1275" w:type="dxa"/>
            <w:tcBorders>
              <w:top w:val="single" w:sz="6" w:space="0" w:color="000000"/>
              <w:left w:val="single" w:sz="6" w:space="0" w:color="000000"/>
              <w:bottom w:val="single" w:sz="6" w:space="0" w:color="000000"/>
              <w:right w:val="single" w:sz="6" w:space="0" w:color="000000"/>
            </w:tcBorders>
          </w:tcPr>
          <w:p w14:paraId="2814B51A"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rPr>
            </w:pPr>
            <w:r w:rsidRPr="00645905">
              <w:rPr>
                <w:rStyle w:val="affa"/>
                <w:sz w:val="28"/>
                <w:szCs w:val="28"/>
              </w:rPr>
              <w:t>Уровень достоверности доказательств</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D7479B1" w14:textId="77777777" w:rsidR="00E02C6E" w:rsidRPr="00645905" w:rsidRDefault="00E02C6E" w:rsidP="00E02C6E">
            <w:pPr>
              <w:pStyle w:val="formattext"/>
              <w:spacing w:before="0" w:beforeAutospacing="0" w:after="0" w:afterAutospacing="0" w:line="315" w:lineRule="atLeast"/>
              <w:jc w:val="center"/>
              <w:textAlignment w:val="baseline"/>
              <w:rPr>
                <w:color w:val="2D2D2D"/>
                <w:sz w:val="28"/>
                <w:szCs w:val="28"/>
              </w:rPr>
            </w:pPr>
            <w:r w:rsidRPr="00645905">
              <w:rPr>
                <w:rStyle w:val="affa"/>
                <w:sz w:val="28"/>
                <w:szCs w:val="28"/>
              </w:rPr>
              <w:t>Уровень убедительности рекомендаций</w:t>
            </w:r>
            <w:r w:rsidRPr="00645905">
              <w:rPr>
                <w:color w:val="2D2D2D"/>
                <w:sz w:val="28"/>
                <w:szCs w:val="28"/>
              </w:rPr>
              <w:t xml:space="preserve"> </w:t>
            </w:r>
          </w:p>
        </w:tc>
      </w:tr>
      <w:tr w:rsidR="00E02C6E" w:rsidRPr="00645905" w14:paraId="5739D1C8" w14:textId="77777777" w:rsidTr="00E02C6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445C4D0"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rPr>
            </w:pPr>
            <w:r w:rsidRPr="00645905">
              <w:rPr>
                <w:color w:val="2D2D2D"/>
                <w:sz w:val="28"/>
                <w:szCs w:val="28"/>
              </w:rPr>
              <w:t>1.</w:t>
            </w:r>
          </w:p>
        </w:tc>
        <w:tc>
          <w:tcPr>
            <w:tcW w:w="6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39C332F" w14:textId="77777777" w:rsidR="00E02C6E" w:rsidRPr="00645905" w:rsidRDefault="00E02C6E" w:rsidP="004F7270">
            <w:pPr>
              <w:pStyle w:val="formattext"/>
              <w:spacing w:before="0" w:beforeAutospacing="0" w:after="0" w:afterAutospacing="0" w:line="315" w:lineRule="atLeast"/>
              <w:textAlignment w:val="baseline"/>
              <w:rPr>
                <w:color w:val="2D2D2D"/>
                <w:sz w:val="28"/>
                <w:szCs w:val="28"/>
              </w:rPr>
            </w:pPr>
            <w:r w:rsidRPr="00645905">
              <w:rPr>
                <w:color w:val="2D2D2D"/>
                <w:sz w:val="28"/>
                <w:szCs w:val="28"/>
              </w:rPr>
              <w:t>Выполнен общий (клинический</w:t>
            </w:r>
            <w:r w:rsidR="004F7270" w:rsidRPr="00645905">
              <w:rPr>
                <w:color w:val="2D2D2D"/>
                <w:sz w:val="28"/>
                <w:szCs w:val="28"/>
              </w:rPr>
              <w:t>) развернутый, биохимический</w:t>
            </w:r>
            <w:r w:rsidRPr="00645905">
              <w:rPr>
                <w:color w:val="2D2D2D"/>
                <w:sz w:val="28"/>
                <w:szCs w:val="28"/>
              </w:rPr>
              <w:t xml:space="preserve"> анализ крови не позднее 3 часов от момента поступления в стационар</w:t>
            </w:r>
          </w:p>
        </w:tc>
        <w:tc>
          <w:tcPr>
            <w:tcW w:w="1275" w:type="dxa"/>
            <w:tcBorders>
              <w:top w:val="single" w:sz="6" w:space="0" w:color="000000"/>
              <w:left w:val="single" w:sz="6" w:space="0" w:color="000000"/>
              <w:bottom w:val="single" w:sz="6" w:space="0" w:color="000000"/>
              <w:right w:val="single" w:sz="6" w:space="0" w:color="000000"/>
            </w:tcBorders>
          </w:tcPr>
          <w:p w14:paraId="6A6460D2"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7E354D2"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A</w:t>
            </w:r>
          </w:p>
        </w:tc>
      </w:tr>
      <w:tr w:rsidR="00E02C6E" w:rsidRPr="00645905" w14:paraId="1B7004BA" w14:textId="77777777" w:rsidTr="00E02C6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6031C929"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rPr>
            </w:pPr>
            <w:r w:rsidRPr="00645905">
              <w:rPr>
                <w:color w:val="2D2D2D"/>
                <w:sz w:val="28"/>
                <w:szCs w:val="28"/>
              </w:rPr>
              <w:t>2.</w:t>
            </w:r>
          </w:p>
        </w:tc>
        <w:tc>
          <w:tcPr>
            <w:tcW w:w="6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70FF0C1F" w14:textId="77777777" w:rsidR="00E02C6E" w:rsidRPr="00645905" w:rsidRDefault="00E02C6E">
            <w:pPr>
              <w:pStyle w:val="formattext"/>
              <w:spacing w:before="0" w:beforeAutospacing="0" w:after="0" w:afterAutospacing="0" w:line="315" w:lineRule="atLeast"/>
              <w:textAlignment w:val="baseline"/>
              <w:rPr>
                <w:color w:val="2D2D2D"/>
                <w:sz w:val="28"/>
                <w:szCs w:val="28"/>
              </w:rPr>
            </w:pPr>
            <w:r w:rsidRPr="00645905">
              <w:rPr>
                <w:color w:val="2D2D2D"/>
                <w:sz w:val="28"/>
                <w:szCs w:val="28"/>
              </w:rPr>
              <w:t xml:space="preserve">Выполнено вскрытие и дренирование гнойно-воспалительного очага не позднее </w:t>
            </w:r>
            <w:r w:rsidR="009E1227" w:rsidRPr="00645905">
              <w:rPr>
                <w:color w:val="2D2D2D"/>
                <w:sz w:val="28"/>
                <w:szCs w:val="28"/>
              </w:rPr>
              <w:t>2</w:t>
            </w:r>
            <w:r w:rsidRPr="00645905">
              <w:rPr>
                <w:color w:val="2D2D2D"/>
                <w:sz w:val="28"/>
                <w:szCs w:val="28"/>
              </w:rPr>
              <w:t xml:space="preserve"> часов от момента установления диагноза</w:t>
            </w:r>
          </w:p>
        </w:tc>
        <w:tc>
          <w:tcPr>
            <w:tcW w:w="1275" w:type="dxa"/>
            <w:tcBorders>
              <w:top w:val="single" w:sz="6" w:space="0" w:color="000000"/>
              <w:left w:val="single" w:sz="6" w:space="0" w:color="000000"/>
              <w:bottom w:val="single" w:sz="6" w:space="0" w:color="000000"/>
              <w:right w:val="single" w:sz="6" w:space="0" w:color="000000"/>
            </w:tcBorders>
          </w:tcPr>
          <w:p w14:paraId="0381067D"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E29B64"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A</w:t>
            </w:r>
          </w:p>
        </w:tc>
      </w:tr>
      <w:tr w:rsidR="00E02C6E" w:rsidRPr="00645905" w14:paraId="58BCC753" w14:textId="77777777" w:rsidTr="00E02C6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3720C4B"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rPr>
            </w:pPr>
            <w:r w:rsidRPr="00645905">
              <w:rPr>
                <w:color w:val="2D2D2D"/>
                <w:sz w:val="28"/>
                <w:szCs w:val="28"/>
              </w:rPr>
              <w:t>3.</w:t>
            </w:r>
          </w:p>
        </w:tc>
        <w:tc>
          <w:tcPr>
            <w:tcW w:w="6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94E5FFB" w14:textId="77777777" w:rsidR="00E02C6E" w:rsidRPr="00645905" w:rsidRDefault="00E02C6E">
            <w:pPr>
              <w:pStyle w:val="formattext"/>
              <w:spacing w:before="0" w:beforeAutospacing="0" w:after="0" w:afterAutospacing="0" w:line="315" w:lineRule="atLeast"/>
              <w:textAlignment w:val="baseline"/>
              <w:rPr>
                <w:color w:val="2D2D2D"/>
                <w:sz w:val="28"/>
                <w:szCs w:val="28"/>
              </w:rPr>
            </w:pPr>
            <w:r w:rsidRPr="00645905">
              <w:rPr>
                <w:color w:val="2D2D2D"/>
                <w:sz w:val="28"/>
                <w:szCs w:val="28"/>
              </w:rPr>
              <w:t>Выполнено бактериологическое исследование отделяемого из гнойно-воспалительного очага с определением чувствительности возбудителя к антибиотикам и другим лекарственным препаратам</w:t>
            </w:r>
          </w:p>
        </w:tc>
        <w:tc>
          <w:tcPr>
            <w:tcW w:w="1275" w:type="dxa"/>
            <w:tcBorders>
              <w:top w:val="single" w:sz="6" w:space="0" w:color="000000"/>
              <w:left w:val="single" w:sz="6" w:space="0" w:color="000000"/>
              <w:bottom w:val="single" w:sz="6" w:space="0" w:color="000000"/>
              <w:right w:val="single" w:sz="6" w:space="0" w:color="000000"/>
            </w:tcBorders>
          </w:tcPr>
          <w:p w14:paraId="0EC4E5A5"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AAAD08"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A</w:t>
            </w:r>
          </w:p>
        </w:tc>
      </w:tr>
      <w:tr w:rsidR="00E02C6E" w:rsidRPr="00645905" w14:paraId="1198CED1" w14:textId="77777777" w:rsidTr="00E02C6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D379690"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rPr>
            </w:pPr>
            <w:r w:rsidRPr="00645905">
              <w:rPr>
                <w:color w:val="2D2D2D"/>
                <w:sz w:val="28"/>
                <w:szCs w:val="28"/>
              </w:rPr>
              <w:t>4.</w:t>
            </w:r>
          </w:p>
        </w:tc>
        <w:tc>
          <w:tcPr>
            <w:tcW w:w="6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3898033B" w14:textId="77777777" w:rsidR="00E02C6E" w:rsidRPr="00645905" w:rsidRDefault="00E02C6E">
            <w:pPr>
              <w:pStyle w:val="formattext"/>
              <w:spacing w:before="0" w:beforeAutospacing="0" w:after="0" w:afterAutospacing="0" w:line="315" w:lineRule="atLeast"/>
              <w:textAlignment w:val="baseline"/>
              <w:rPr>
                <w:color w:val="2D2D2D"/>
                <w:sz w:val="28"/>
                <w:szCs w:val="28"/>
              </w:rPr>
            </w:pPr>
            <w:r w:rsidRPr="00645905">
              <w:rPr>
                <w:color w:val="2D2D2D"/>
                <w:sz w:val="28"/>
                <w:szCs w:val="28"/>
              </w:rPr>
              <w:t>Проведена терапия антибактериальными лекарственными препаратами в послеоперационном периоде (при отсутствии медицинских противопоказаний)</w:t>
            </w:r>
          </w:p>
        </w:tc>
        <w:tc>
          <w:tcPr>
            <w:tcW w:w="1275" w:type="dxa"/>
            <w:tcBorders>
              <w:top w:val="single" w:sz="6" w:space="0" w:color="000000"/>
              <w:left w:val="single" w:sz="6" w:space="0" w:color="000000"/>
              <w:bottom w:val="single" w:sz="6" w:space="0" w:color="000000"/>
              <w:right w:val="single" w:sz="6" w:space="0" w:color="000000"/>
            </w:tcBorders>
          </w:tcPr>
          <w:p w14:paraId="3AC0BE02"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F4628D3"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A</w:t>
            </w:r>
          </w:p>
        </w:tc>
      </w:tr>
      <w:tr w:rsidR="00E02C6E" w:rsidRPr="00645905" w14:paraId="572AAAAF" w14:textId="77777777" w:rsidTr="00E02C6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2E42E931"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rPr>
            </w:pPr>
            <w:r w:rsidRPr="00645905">
              <w:rPr>
                <w:color w:val="2D2D2D"/>
                <w:sz w:val="28"/>
                <w:szCs w:val="28"/>
              </w:rPr>
              <w:t>5.</w:t>
            </w:r>
          </w:p>
        </w:tc>
        <w:tc>
          <w:tcPr>
            <w:tcW w:w="6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57F8B84B" w14:textId="77777777" w:rsidR="00E02C6E" w:rsidRPr="00645905" w:rsidRDefault="00E02C6E">
            <w:pPr>
              <w:pStyle w:val="formattext"/>
              <w:spacing w:before="0" w:beforeAutospacing="0" w:after="0" w:afterAutospacing="0" w:line="315" w:lineRule="atLeast"/>
              <w:textAlignment w:val="baseline"/>
              <w:rPr>
                <w:color w:val="2D2D2D"/>
                <w:sz w:val="28"/>
                <w:szCs w:val="28"/>
              </w:rPr>
            </w:pPr>
            <w:r w:rsidRPr="00645905">
              <w:rPr>
                <w:color w:val="2D2D2D"/>
                <w:sz w:val="28"/>
                <w:szCs w:val="28"/>
              </w:rPr>
              <w:t xml:space="preserve">Отсутствие тромбоэмболических осложнений в период </w:t>
            </w:r>
            <w:r w:rsidRPr="00645905">
              <w:rPr>
                <w:color w:val="2D2D2D"/>
                <w:sz w:val="28"/>
                <w:szCs w:val="28"/>
              </w:rPr>
              <w:lastRenderedPageBreak/>
              <w:t>госпитализации</w:t>
            </w:r>
          </w:p>
        </w:tc>
        <w:tc>
          <w:tcPr>
            <w:tcW w:w="1275" w:type="dxa"/>
            <w:tcBorders>
              <w:top w:val="single" w:sz="6" w:space="0" w:color="000000"/>
              <w:left w:val="single" w:sz="6" w:space="0" w:color="000000"/>
              <w:bottom w:val="single" w:sz="6" w:space="0" w:color="000000"/>
              <w:right w:val="single" w:sz="6" w:space="0" w:color="000000"/>
            </w:tcBorders>
          </w:tcPr>
          <w:p w14:paraId="7BC2F7A0"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lastRenderedPageBreak/>
              <w:t>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1A2A1ED"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A</w:t>
            </w:r>
          </w:p>
        </w:tc>
      </w:tr>
      <w:tr w:rsidR="00E02C6E" w:rsidRPr="00645905" w14:paraId="1F4C8478" w14:textId="77777777" w:rsidTr="00E02C6E">
        <w:tc>
          <w:tcPr>
            <w:tcW w:w="5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1AE2CE26"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rPr>
            </w:pPr>
            <w:r w:rsidRPr="00645905">
              <w:rPr>
                <w:color w:val="2D2D2D"/>
                <w:sz w:val="28"/>
                <w:szCs w:val="28"/>
              </w:rPr>
              <w:lastRenderedPageBreak/>
              <w:t>6.</w:t>
            </w:r>
          </w:p>
        </w:tc>
        <w:tc>
          <w:tcPr>
            <w:tcW w:w="60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14:paraId="0A0B4D31" w14:textId="77777777" w:rsidR="00E02C6E" w:rsidRPr="00645905" w:rsidRDefault="00E02C6E">
            <w:pPr>
              <w:pStyle w:val="formattext"/>
              <w:spacing w:before="0" w:beforeAutospacing="0" w:after="0" w:afterAutospacing="0" w:line="315" w:lineRule="atLeast"/>
              <w:textAlignment w:val="baseline"/>
              <w:rPr>
                <w:color w:val="2D2D2D"/>
                <w:sz w:val="28"/>
                <w:szCs w:val="28"/>
              </w:rPr>
            </w:pPr>
            <w:r w:rsidRPr="00645905">
              <w:rPr>
                <w:color w:val="2D2D2D"/>
                <w:sz w:val="28"/>
                <w:szCs w:val="28"/>
              </w:rPr>
              <w:t>Отсутствие септических осложнений в период госпитализации</w:t>
            </w:r>
          </w:p>
        </w:tc>
        <w:tc>
          <w:tcPr>
            <w:tcW w:w="1275" w:type="dxa"/>
            <w:tcBorders>
              <w:top w:val="single" w:sz="6" w:space="0" w:color="000000"/>
              <w:left w:val="single" w:sz="6" w:space="0" w:color="000000"/>
              <w:bottom w:val="single" w:sz="6" w:space="0" w:color="000000"/>
              <w:right w:val="single" w:sz="6" w:space="0" w:color="000000"/>
            </w:tcBorders>
          </w:tcPr>
          <w:p w14:paraId="6E9D0BEB"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1</w:t>
            </w:r>
          </w:p>
        </w:tc>
        <w:tc>
          <w:tcPr>
            <w:tcW w:w="14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9DF1C47" w14:textId="77777777" w:rsidR="00E02C6E" w:rsidRPr="00645905" w:rsidRDefault="00E02C6E">
            <w:pPr>
              <w:pStyle w:val="formattext"/>
              <w:spacing w:before="0" w:beforeAutospacing="0" w:after="0" w:afterAutospacing="0" w:line="315" w:lineRule="atLeast"/>
              <w:jc w:val="center"/>
              <w:textAlignment w:val="baseline"/>
              <w:rPr>
                <w:color w:val="2D2D2D"/>
                <w:sz w:val="28"/>
                <w:szCs w:val="28"/>
                <w:lang w:val="en-US"/>
              </w:rPr>
            </w:pPr>
            <w:r w:rsidRPr="00645905">
              <w:rPr>
                <w:color w:val="2D2D2D"/>
                <w:sz w:val="28"/>
                <w:szCs w:val="28"/>
                <w:lang w:val="en-US"/>
              </w:rPr>
              <w:t>A</w:t>
            </w:r>
          </w:p>
        </w:tc>
      </w:tr>
    </w:tbl>
    <w:p w14:paraId="5582BDAB" w14:textId="77777777" w:rsidR="003A5F2A" w:rsidRPr="00645905" w:rsidRDefault="003A5F2A" w:rsidP="003A5F2A">
      <w:pPr>
        <w:pStyle w:val="afffa"/>
        <w:rPr>
          <w:sz w:val="28"/>
          <w:szCs w:val="28"/>
        </w:rPr>
      </w:pPr>
    </w:p>
    <w:p w14:paraId="5BDDB731" w14:textId="77777777" w:rsidR="002A7ECB" w:rsidRPr="00645905" w:rsidRDefault="002A7ECB" w:rsidP="00DC509A">
      <w:pPr>
        <w:pStyle w:val="2"/>
        <w:rPr>
          <w:bCs/>
          <w:sz w:val="28"/>
          <w:szCs w:val="28"/>
          <w:u w:val="none"/>
        </w:rPr>
      </w:pPr>
    </w:p>
    <w:p w14:paraId="7CE6B065" w14:textId="77777777" w:rsidR="004A1F90" w:rsidRPr="00645905" w:rsidRDefault="004A1F90" w:rsidP="00DC509A">
      <w:pPr>
        <w:pStyle w:val="2"/>
        <w:rPr>
          <w:bCs/>
          <w:sz w:val="28"/>
          <w:szCs w:val="28"/>
          <w:u w:val="none"/>
        </w:rPr>
      </w:pPr>
      <w:r w:rsidRPr="00645905">
        <w:rPr>
          <w:bCs/>
          <w:sz w:val="28"/>
          <w:szCs w:val="28"/>
          <w:u w:val="none"/>
        </w:rPr>
        <w:t>Список литературы:</w:t>
      </w:r>
      <w:bookmarkEnd w:id="19"/>
    </w:p>
    <w:p w14:paraId="390A1E95" w14:textId="77777777" w:rsidR="004A1F90" w:rsidRPr="00645905" w:rsidRDefault="004A1F90" w:rsidP="004677CE">
      <w:pPr>
        <w:shd w:val="clear" w:color="auto" w:fill="FFFFFF"/>
        <w:rPr>
          <w:rFonts w:cs="Times New Roman"/>
          <w:sz w:val="28"/>
          <w:szCs w:val="28"/>
        </w:rPr>
      </w:pPr>
      <w:r w:rsidRPr="00645905">
        <w:rPr>
          <w:rFonts w:cs="Times New Roman"/>
          <w:sz w:val="28"/>
          <w:szCs w:val="28"/>
        </w:rPr>
        <w:t xml:space="preserve">1. </w:t>
      </w:r>
      <w:r w:rsidR="004677CE" w:rsidRPr="00645905">
        <w:rPr>
          <w:rFonts w:eastAsia="Times New Roman" w:cs="Times New Roman"/>
          <w:color w:val="000000"/>
          <w:sz w:val="28"/>
          <w:szCs w:val="28"/>
          <w:lang w:eastAsia="ru-RU"/>
        </w:rPr>
        <w:t xml:space="preserve">Медведев Ю.А., </w:t>
      </w:r>
      <w:proofErr w:type="spellStart"/>
      <w:r w:rsidR="004677CE" w:rsidRPr="00645905">
        <w:rPr>
          <w:rFonts w:eastAsia="Times New Roman" w:cs="Times New Roman"/>
          <w:color w:val="000000"/>
          <w:sz w:val="28"/>
          <w:szCs w:val="28"/>
          <w:lang w:eastAsia="ru-RU"/>
        </w:rPr>
        <w:t>Басин</w:t>
      </w:r>
      <w:proofErr w:type="spellEnd"/>
      <w:r w:rsidR="004677CE" w:rsidRPr="00645905">
        <w:rPr>
          <w:rFonts w:eastAsia="Times New Roman" w:cs="Times New Roman"/>
          <w:color w:val="000000"/>
          <w:sz w:val="28"/>
          <w:szCs w:val="28"/>
          <w:lang w:eastAsia="ru-RU"/>
        </w:rPr>
        <w:t xml:space="preserve"> Е.М., Милюкова Д.Ю., Поляков К.А.</w:t>
      </w:r>
      <w:r w:rsidRPr="00645905">
        <w:rPr>
          <w:rFonts w:eastAsia="Times New Roman" w:cs="Times New Roman"/>
          <w:color w:val="000000"/>
          <w:sz w:val="28"/>
          <w:szCs w:val="28"/>
          <w:lang w:eastAsia="ru-RU"/>
        </w:rPr>
        <w:t xml:space="preserve"> </w:t>
      </w:r>
      <w:r w:rsidR="004677CE" w:rsidRPr="00645905">
        <w:rPr>
          <w:rFonts w:cs="Times New Roman"/>
          <w:sz w:val="28"/>
          <w:szCs w:val="28"/>
        </w:rPr>
        <w:t>Стоматология: учебник // Под ред. Медведева Ю.А. изд-во: «Медицинское информационное агентство» 2016 г.</w:t>
      </w:r>
    </w:p>
    <w:p w14:paraId="544418C3" w14:textId="77777777" w:rsidR="00B442A6" w:rsidRPr="00645905" w:rsidRDefault="00B442A6" w:rsidP="004677CE">
      <w:pPr>
        <w:shd w:val="clear" w:color="auto" w:fill="FFFFFF"/>
        <w:rPr>
          <w:rFonts w:cs="Times New Roman"/>
          <w:sz w:val="28"/>
          <w:szCs w:val="28"/>
        </w:rPr>
      </w:pPr>
      <w:r w:rsidRPr="00645905">
        <w:rPr>
          <w:rFonts w:cs="Times New Roman"/>
          <w:sz w:val="28"/>
          <w:szCs w:val="28"/>
        </w:rPr>
        <w:t xml:space="preserve">2. Робустова Т.Г., Афанасьев В.В., </w:t>
      </w:r>
      <w:proofErr w:type="spellStart"/>
      <w:r w:rsidRPr="00645905">
        <w:rPr>
          <w:rFonts w:cs="Times New Roman"/>
          <w:sz w:val="28"/>
          <w:szCs w:val="28"/>
        </w:rPr>
        <w:t>Базикян</w:t>
      </w:r>
      <w:proofErr w:type="spellEnd"/>
      <w:r w:rsidRPr="00645905">
        <w:rPr>
          <w:rFonts w:cs="Times New Roman"/>
          <w:sz w:val="28"/>
          <w:szCs w:val="28"/>
        </w:rPr>
        <w:t xml:space="preserve"> Э.А., </w:t>
      </w:r>
      <w:proofErr w:type="spellStart"/>
      <w:r w:rsidRPr="00645905">
        <w:rPr>
          <w:rFonts w:cs="Times New Roman"/>
          <w:sz w:val="28"/>
          <w:szCs w:val="28"/>
        </w:rPr>
        <w:t>Биберман</w:t>
      </w:r>
      <w:proofErr w:type="spellEnd"/>
      <w:r w:rsidRPr="00645905">
        <w:rPr>
          <w:rFonts w:cs="Times New Roman"/>
          <w:sz w:val="28"/>
          <w:szCs w:val="28"/>
        </w:rPr>
        <w:t xml:space="preserve"> Я.М., Губайдулина Э.Я., Карапетян И.С., Стародубцев В.С., </w:t>
      </w:r>
      <w:proofErr w:type="spellStart"/>
      <w:r w:rsidRPr="00645905">
        <w:rPr>
          <w:rFonts w:cs="Times New Roman"/>
          <w:sz w:val="28"/>
          <w:szCs w:val="28"/>
        </w:rPr>
        <w:t>Фех</w:t>
      </w:r>
      <w:proofErr w:type="spellEnd"/>
      <w:r w:rsidRPr="00645905">
        <w:rPr>
          <w:rFonts w:cs="Times New Roman"/>
          <w:sz w:val="28"/>
          <w:szCs w:val="28"/>
        </w:rPr>
        <w:t xml:space="preserve"> А.Р., Цегельник Л.Н., </w:t>
      </w:r>
      <w:proofErr w:type="spellStart"/>
      <w:r w:rsidRPr="00645905">
        <w:rPr>
          <w:rFonts w:cs="Times New Roman"/>
          <w:sz w:val="28"/>
          <w:szCs w:val="28"/>
        </w:rPr>
        <w:t>Чергештов</w:t>
      </w:r>
      <w:proofErr w:type="spellEnd"/>
      <w:r w:rsidRPr="00645905">
        <w:rPr>
          <w:rFonts w:cs="Times New Roman"/>
          <w:sz w:val="28"/>
          <w:szCs w:val="28"/>
        </w:rPr>
        <w:t xml:space="preserve"> Ю.И. Хирургическая стоматология // </w:t>
      </w:r>
      <w:r w:rsidR="005C12C6" w:rsidRPr="00645905">
        <w:rPr>
          <w:rFonts w:cs="Times New Roman"/>
          <w:sz w:val="28"/>
          <w:szCs w:val="28"/>
        </w:rPr>
        <w:t>Под ред. Робустовой Т.Г. изд-во: «Медицина» 2003 г</w:t>
      </w:r>
    </w:p>
    <w:p w14:paraId="5376DA7D" w14:textId="77777777" w:rsidR="005C12C6" w:rsidRPr="00645905" w:rsidRDefault="005C12C6" w:rsidP="004677CE">
      <w:pPr>
        <w:shd w:val="clear" w:color="auto" w:fill="FFFFFF"/>
        <w:rPr>
          <w:rFonts w:cs="Times New Roman"/>
          <w:sz w:val="28"/>
          <w:szCs w:val="28"/>
        </w:rPr>
      </w:pPr>
      <w:r w:rsidRPr="00645905">
        <w:rPr>
          <w:rFonts w:cs="Times New Roman"/>
          <w:sz w:val="28"/>
          <w:szCs w:val="28"/>
        </w:rPr>
        <w:t>3. Соловьев М.М., Большаков О.П. Абсцессы, флегмоны головы и шеи изд-во: «</w:t>
      </w:r>
      <w:proofErr w:type="spellStart"/>
      <w:r w:rsidRPr="00645905">
        <w:rPr>
          <w:rFonts w:cs="Times New Roman"/>
          <w:sz w:val="28"/>
          <w:szCs w:val="28"/>
        </w:rPr>
        <w:t>МЕДпресс</w:t>
      </w:r>
      <w:proofErr w:type="spellEnd"/>
      <w:r w:rsidRPr="00645905">
        <w:rPr>
          <w:rFonts w:cs="Times New Roman"/>
          <w:sz w:val="28"/>
          <w:szCs w:val="28"/>
        </w:rPr>
        <w:t>» 2003г.</w:t>
      </w:r>
      <w:r w:rsidR="005E0928" w:rsidRPr="00645905">
        <w:rPr>
          <w:rFonts w:cs="Times New Roman"/>
          <w:sz w:val="28"/>
          <w:szCs w:val="28"/>
        </w:rPr>
        <w:t xml:space="preserve"> – 229с.</w:t>
      </w:r>
    </w:p>
    <w:p w14:paraId="11A8CB99" w14:textId="77777777" w:rsidR="005E0928" w:rsidRPr="00645905" w:rsidRDefault="005E0928" w:rsidP="004677CE">
      <w:pPr>
        <w:shd w:val="clear" w:color="auto" w:fill="FFFFFF"/>
        <w:rPr>
          <w:rFonts w:cs="Times New Roman"/>
          <w:sz w:val="28"/>
          <w:szCs w:val="28"/>
        </w:rPr>
      </w:pPr>
      <w:r w:rsidRPr="00645905">
        <w:rPr>
          <w:rFonts w:cs="Times New Roman"/>
          <w:sz w:val="28"/>
          <w:szCs w:val="28"/>
        </w:rPr>
        <w:t xml:space="preserve">4. Челюстно-лицевая </w:t>
      </w:r>
      <w:proofErr w:type="gramStart"/>
      <w:r w:rsidRPr="00645905">
        <w:rPr>
          <w:rFonts w:cs="Times New Roman"/>
          <w:sz w:val="28"/>
          <w:szCs w:val="28"/>
        </w:rPr>
        <w:t>хирургия :</w:t>
      </w:r>
      <w:proofErr w:type="gramEnd"/>
      <w:r w:rsidRPr="00645905">
        <w:rPr>
          <w:rFonts w:cs="Times New Roman"/>
          <w:sz w:val="28"/>
          <w:szCs w:val="28"/>
        </w:rPr>
        <w:t xml:space="preserve"> национальное руководство / под ред. А. А. Кулакова. - </w:t>
      </w:r>
      <w:proofErr w:type="gramStart"/>
      <w:r w:rsidRPr="00645905">
        <w:rPr>
          <w:rFonts w:cs="Times New Roman"/>
          <w:sz w:val="28"/>
          <w:szCs w:val="28"/>
        </w:rPr>
        <w:t>Москва :</w:t>
      </w:r>
      <w:proofErr w:type="gramEnd"/>
      <w:r w:rsidRPr="00645905">
        <w:rPr>
          <w:rFonts w:cs="Times New Roman"/>
          <w:sz w:val="28"/>
          <w:szCs w:val="28"/>
        </w:rPr>
        <w:t xml:space="preserve"> ГЭОТАР-Медиа, 2023. - 696 с.</w:t>
      </w:r>
    </w:p>
    <w:p w14:paraId="13976C6D" w14:textId="77777777" w:rsidR="00C67B58" w:rsidRPr="00645905" w:rsidRDefault="00C67B58" w:rsidP="004677CE">
      <w:pPr>
        <w:shd w:val="clear" w:color="auto" w:fill="FFFFFF"/>
        <w:rPr>
          <w:rFonts w:cs="Times New Roman"/>
          <w:sz w:val="28"/>
          <w:szCs w:val="28"/>
        </w:rPr>
      </w:pPr>
      <w:r w:rsidRPr="00645905">
        <w:rPr>
          <w:rFonts w:cs="Times New Roman"/>
          <w:sz w:val="28"/>
          <w:szCs w:val="28"/>
        </w:rPr>
        <w:t xml:space="preserve">5. Челюстно-лицевая </w:t>
      </w:r>
      <w:proofErr w:type="gramStart"/>
      <w:r w:rsidRPr="00645905">
        <w:rPr>
          <w:rFonts w:cs="Times New Roman"/>
          <w:sz w:val="28"/>
          <w:szCs w:val="28"/>
        </w:rPr>
        <w:t>хирургия :</w:t>
      </w:r>
      <w:proofErr w:type="gramEnd"/>
      <w:r w:rsidRPr="00645905">
        <w:rPr>
          <w:rFonts w:cs="Times New Roman"/>
          <w:sz w:val="28"/>
          <w:szCs w:val="28"/>
        </w:rPr>
        <w:t xml:space="preserve"> учебник / под ред. А.Ю. Дробышева, О.О. </w:t>
      </w:r>
      <w:proofErr w:type="spellStart"/>
      <w:r w:rsidRPr="00645905">
        <w:rPr>
          <w:rFonts w:cs="Times New Roman"/>
          <w:sz w:val="28"/>
          <w:szCs w:val="28"/>
        </w:rPr>
        <w:t>Янушевича</w:t>
      </w:r>
      <w:proofErr w:type="spellEnd"/>
      <w:r w:rsidRPr="00645905">
        <w:rPr>
          <w:rFonts w:cs="Times New Roman"/>
          <w:sz w:val="28"/>
          <w:szCs w:val="28"/>
        </w:rPr>
        <w:t>. – М.: ГЭОТАР-Медиа, 2018. – 880</w:t>
      </w:r>
      <w:proofErr w:type="gramStart"/>
      <w:r w:rsidRPr="00645905">
        <w:rPr>
          <w:rFonts w:cs="Times New Roman"/>
          <w:sz w:val="28"/>
          <w:szCs w:val="28"/>
        </w:rPr>
        <w:t>с. :</w:t>
      </w:r>
      <w:proofErr w:type="gramEnd"/>
      <w:r w:rsidRPr="00645905">
        <w:rPr>
          <w:rFonts w:cs="Times New Roman"/>
          <w:sz w:val="28"/>
          <w:szCs w:val="28"/>
        </w:rPr>
        <w:t xml:space="preserve"> ил.</w:t>
      </w:r>
    </w:p>
    <w:p w14:paraId="4B41F8AF" w14:textId="77777777" w:rsidR="002A7ECB" w:rsidRPr="00645905" w:rsidRDefault="002A7ECB" w:rsidP="004677CE">
      <w:pPr>
        <w:shd w:val="clear" w:color="auto" w:fill="FFFFFF"/>
        <w:rPr>
          <w:rFonts w:eastAsia="Times New Roman" w:cs="Times New Roman"/>
          <w:color w:val="000000"/>
          <w:sz w:val="28"/>
          <w:szCs w:val="28"/>
          <w:lang w:eastAsia="ru-RU"/>
        </w:rPr>
      </w:pPr>
    </w:p>
    <w:p w14:paraId="3CEE3C33" w14:textId="77777777" w:rsidR="004A1F90" w:rsidRPr="00645905" w:rsidRDefault="004A1F90" w:rsidP="004A1F90">
      <w:pPr>
        <w:pStyle w:val="afffa"/>
        <w:rPr>
          <w:color w:val="auto"/>
          <w:sz w:val="28"/>
          <w:szCs w:val="28"/>
        </w:rPr>
      </w:pPr>
    </w:p>
    <w:p w14:paraId="1A883637" w14:textId="77777777" w:rsidR="004A1F90" w:rsidRPr="00645905" w:rsidRDefault="004A1F90" w:rsidP="004A1F90">
      <w:pPr>
        <w:pStyle w:val="CustomContentNormal"/>
        <w:rPr>
          <w:rFonts w:cs="Times New Roman"/>
          <w:szCs w:val="28"/>
        </w:rPr>
      </w:pPr>
      <w:bookmarkStart w:id="22" w:name="__RefHeading___doc_a1"/>
      <w:bookmarkStart w:id="23" w:name="_Toc5836025"/>
      <w:bookmarkStart w:id="24" w:name="_Toc19598865"/>
      <w:r w:rsidRPr="00645905">
        <w:rPr>
          <w:rFonts w:cs="Times New Roman"/>
          <w:szCs w:val="28"/>
        </w:rPr>
        <w:lastRenderedPageBreak/>
        <w:t>Приложение А1. Состав рабочей группы</w:t>
      </w:r>
      <w:bookmarkEnd w:id="22"/>
      <w:bookmarkEnd w:id="23"/>
      <w:bookmarkEnd w:id="24"/>
    </w:p>
    <w:p w14:paraId="61DB6D09" w14:textId="1D1455CA" w:rsidR="0048199C" w:rsidRPr="00645905" w:rsidRDefault="001924C2" w:rsidP="0048199C">
      <w:pPr>
        <w:pStyle w:val="CustomContentNormal"/>
        <w:jc w:val="left"/>
        <w:rPr>
          <w:rFonts w:cs="Times New Roman"/>
          <w:b w:val="0"/>
          <w:bCs/>
          <w:szCs w:val="28"/>
        </w:rPr>
      </w:pPr>
      <w:r w:rsidRPr="00645905">
        <w:rPr>
          <w:rFonts w:cs="Times New Roman"/>
          <w:szCs w:val="28"/>
        </w:rPr>
        <w:t>-</w:t>
      </w:r>
      <w:r w:rsidR="0048199C" w:rsidRPr="00645905">
        <w:rPr>
          <w:rFonts w:cs="Times New Roman"/>
          <w:szCs w:val="28"/>
        </w:rPr>
        <w:t xml:space="preserve">- Медведев Юрий Алексеевич - </w:t>
      </w:r>
      <w:r w:rsidR="0048199C" w:rsidRPr="00645905">
        <w:rPr>
          <w:rFonts w:cs="Times New Roman"/>
          <w:b w:val="0"/>
          <w:bCs/>
          <w:szCs w:val="28"/>
        </w:rPr>
        <w:t xml:space="preserve">доктор медицинских наук, профессор кафедры челюстно-лицевой хирургии и травматологии ФГБУ ВО «Российский университет медицины» </w:t>
      </w:r>
    </w:p>
    <w:p w14:paraId="3BE31217" w14:textId="77777777" w:rsidR="001924C2" w:rsidRPr="00645905" w:rsidRDefault="005536E1" w:rsidP="005E0928">
      <w:pPr>
        <w:pStyle w:val="CustomContentNormal"/>
        <w:jc w:val="left"/>
        <w:rPr>
          <w:rFonts w:cs="Times New Roman"/>
          <w:b w:val="0"/>
          <w:bCs/>
          <w:szCs w:val="28"/>
        </w:rPr>
      </w:pPr>
      <w:r w:rsidRPr="00645905">
        <w:rPr>
          <w:rFonts w:cs="Times New Roman"/>
          <w:szCs w:val="28"/>
        </w:rPr>
        <w:t xml:space="preserve">- </w:t>
      </w:r>
      <w:r w:rsidR="001924C2" w:rsidRPr="00645905">
        <w:rPr>
          <w:rFonts w:cs="Times New Roman"/>
          <w:szCs w:val="28"/>
        </w:rPr>
        <w:t xml:space="preserve">Куценко Роман Валерьевич – </w:t>
      </w:r>
      <w:r w:rsidR="001924C2" w:rsidRPr="00645905">
        <w:rPr>
          <w:rFonts w:cs="Times New Roman"/>
          <w:b w:val="0"/>
          <w:bCs/>
          <w:szCs w:val="28"/>
        </w:rPr>
        <w:t>кандидат медицинских наук, доцент кафедры</w:t>
      </w:r>
      <w:r w:rsidR="0020641D" w:rsidRPr="00645905">
        <w:rPr>
          <w:rFonts w:cs="Times New Roman"/>
          <w:b w:val="0"/>
          <w:bCs/>
          <w:szCs w:val="28"/>
        </w:rPr>
        <w:t xml:space="preserve"> ЧЛХ и травматологии ФГБУ ВО «Российский университет медицины»</w:t>
      </w:r>
    </w:p>
    <w:p w14:paraId="1139D8E5" w14:textId="77777777" w:rsidR="005E0928" w:rsidRPr="00645905" w:rsidRDefault="005E0928" w:rsidP="005E0928">
      <w:pPr>
        <w:ind w:firstLine="0"/>
        <w:rPr>
          <w:rFonts w:cs="Times New Roman"/>
          <w:bCs/>
          <w:color w:val="000000" w:themeColor="text1"/>
          <w:sz w:val="28"/>
          <w:szCs w:val="28"/>
        </w:rPr>
      </w:pPr>
    </w:p>
    <w:p w14:paraId="5A958832" w14:textId="77777777" w:rsidR="004677CE" w:rsidRPr="00645905" w:rsidRDefault="004A1F90" w:rsidP="004677CE">
      <w:pPr>
        <w:rPr>
          <w:rFonts w:cs="Times New Roman"/>
          <w:sz w:val="28"/>
          <w:szCs w:val="28"/>
        </w:rPr>
      </w:pPr>
      <w:r w:rsidRPr="00645905">
        <w:rPr>
          <w:rFonts w:cs="Times New Roman"/>
          <w:sz w:val="28"/>
          <w:szCs w:val="28"/>
        </w:rPr>
        <w:t>Конфликт интересов: отсутствует.</w:t>
      </w:r>
      <w:bookmarkStart w:id="25" w:name="__RefHeading___doc_a2"/>
      <w:bookmarkStart w:id="26" w:name="_Toc5836027"/>
      <w:bookmarkStart w:id="27" w:name="_Toc19598866"/>
    </w:p>
    <w:p w14:paraId="3596C1F4" w14:textId="77777777" w:rsidR="004677CE" w:rsidRPr="00645905" w:rsidRDefault="004677CE" w:rsidP="004677CE">
      <w:pPr>
        <w:rPr>
          <w:rFonts w:cs="Times New Roman"/>
          <w:sz w:val="28"/>
          <w:szCs w:val="28"/>
        </w:rPr>
      </w:pPr>
    </w:p>
    <w:p w14:paraId="71F50043" w14:textId="77777777" w:rsidR="004A1F90" w:rsidRPr="00645905" w:rsidRDefault="004A1F90" w:rsidP="004677CE">
      <w:pPr>
        <w:rPr>
          <w:rFonts w:cs="Times New Roman"/>
          <w:b/>
          <w:sz w:val="28"/>
          <w:szCs w:val="28"/>
        </w:rPr>
      </w:pPr>
      <w:r w:rsidRPr="00645905">
        <w:rPr>
          <w:rFonts w:cs="Times New Roman"/>
          <w:b/>
          <w:sz w:val="28"/>
          <w:szCs w:val="28"/>
        </w:rPr>
        <w:t>Приложение А2. Методология разработки клинических рекомендаций</w:t>
      </w:r>
      <w:bookmarkEnd w:id="25"/>
      <w:bookmarkEnd w:id="26"/>
      <w:bookmarkEnd w:id="27"/>
    </w:p>
    <w:p w14:paraId="5F17FF60" w14:textId="77777777" w:rsidR="004A1F90" w:rsidRPr="00645905" w:rsidRDefault="004A1F90" w:rsidP="004A1F90">
      <w:pPr>
        <w:suppressAutoHyphens/>
        <w:rPr>
          <w:rFonts w:eastAsia="Times New Roman" w:cs="Times New Roman"/>
          <w:b/>
          <w:sz w:val="28"/>
          <w:szCs w:val="28"/>
          <w:lang w:eastAsia="ru-RU"/>
        </w:rPr>
      </w:pPr>
      <w:r w:rsidRPr="00645905">
        <w:rPr>
          <w:rFonts w:eastAsia="Times New Roman" w:cs="Times New Roman"/>
          <w:b/>
          <w:sz w:val="28"/>
          <w:szCs w:val="28"/>
          <w:lang w:eastAsia="ru-RU"/>
        </w:rPr>
        <w:t>Целевая аудитория данных клинических рекомендаций:</w:t>
      </w:r>
    </w:p>
    <w:p w14:paraId="36ACFB97" w14:textId="77777777" w:rsidR="004A1F90" w:rsidRPr="00645905" w:rsidRDefault="004A1F90" w:rsidP="004A1F90">
      <w:pPr>
        <w:suppressAutoHyphens/>
        <w:rPr>
          <w:rFonts w:eastAsia="Calibri" w:cs="Times New Roman"/>
          <w:sz w:val="28"/>
          <w:szCs w:val="28"/>
        </w:rPr>
      </w:pPr>
      <w:r w:rsidRPr="00645905">
        <w:rPr>
          <w:rFonts w:eastAsia="Times New Roman" w:cs="Times New Roman"/>
          <w:sz w:val="28"/>
          <w:szCs w:val="28"/>
          <w:lang w:eastAsia="ru-RU"/>
        </w:rPr>
        <w:t>1.</w:t>
      </w:r>
      <w:r w:rsidRPr="00645905">
        <w:rPr>
          <w:rFonts w:cs="Times New Roman"/>
          <w:sz w:val="28"/>
          <w:szCs w:val="28"/>
        </w:rPr>
        <w:t xml:space="preserve"> Врачи-стоматологи общей практики </w:t>
      </w:r>
    </w:p>
    <w:p w14:paraId="253C910C" w14:textId="77777777" w:rsidR="004A1F90" w:rsidRPr="00645905" w:rsidRDefault="004A1F90" w:rsidP="004A1F90">
      <w:pPr>
        <w:suppressAutoHyphens/>
        <w:rPr>
          <w:rFonts w:eastAsia="Times New Roman" w:cs="Times New Roman"/>
          <w:sz w:val="28"/>
          <w:szCs w:val="28"/>
          <w:lang w:eastAsia="ru-RU"/>
        </w:rPr>
      </w:pPr>
      <w:r w:rsidRPr="00645905">
        <w:rPr>
          <w:rFonts w:eastAsia="Times New Roman" w:cs="Times New Roman"/>
          <w:sz w:val="28"/>
          <w:szCs w:val="28"/>
          <w:lang w:eastAsia="ru-RU"/>
        </w:rPr>
        <w:t xml:space="preserve">2. Врачи-стоматологи хирурги  </w:t>
      </w:r>
    </w:p>
    <w:p w14:paraId="1F952DE3" w14:textId="77777777" w:rsidR="004A1F90" w:rsidRPr="00645905" w:rsidRDefault="004A1F90" w:rsidP="004A1F90">
      <w:pPr>
        <w:suppressAutoHyphens/>
        <w:rPr>
          <w:rFonts w:eastAsia="Times New Roman" w:cs="Times New Roman"/>
          <w:sz w:val="28"/>
          <w:szCs w:val="28"/>
          <w:lang w:eastAsia="ru-RU"/>
        </w:rPr>
      </w:pPr>
      <w:r w:rsidRPr="00645905">
        <w:rPr>
          <w:rFonts w:eastAsia="Times New Roman" w:cs="Times New Roman"/>
          <w:sz w:val="28"/>
          <w:szCs w:val="28"/>
          <w:lang w:eastAsia="ru-RU"/>
        </w:rPr>
        <w:t>3. Врачи-челюстно-лицевые хирурги</w:t>
      </w:r>
    </w:p>
    <w:p w14:paraId="390E1D9B" w14:textId="77777777" w:rsidR="004A1F90" w:rsidRPr="00645905" w:rsidRDefault="004A1F90" w:rsidP="004A1F90">
      <w:pPr>
        <w:suppressAutoHyphens/>
        <w:rPr>
          <w:rFonts w:eastAsia="Times New Roman" w:cs="Times New Roman"/>
          <w:b/>
          <w:sz w:val="28"/>
          <w:szCs w:val="28"/>
          <w:lang w:eastAsia="ru-RU"/>
        </w:rPr>
      </w:pPr>
    </w:p>
    <w:p w14:paraId="6D92895D" w14:textId="77777777" w:rsidR="004A1F90" w:rsidRPr="00645905" w:rsidRDefault="004A1F90" w:rsidP="004A1F90">
      <w:pPr>
        <w:suppressAutoHyphens/>
        <w:rPr>
          <w:rFonts w:eastAsia="Times New Roman" w:cs="Times New Roman"/>
          <w:sz w:val="28"/>
          <w:szCs w:val="28"/>
          <w:lang w:eastAsia="ru-RU"/>
        </w:rPr>
      </w:pPr>
      <w:r w:rsidRPr="00645905">
        <w:rPr>
          <w:rFonts w:eastAsia="Times New Roman" w:cs="Times New Roman"/>
          <w:b/>
          <w:sz w:val="28"/>
          <w:szCs w:val="28"/>
          <w:lang w:eastAsia="ru-RU"/>
        </w:rPr>
        <w:t>Таблица 1</w:t>
      </w:r>
      <w:r w:rsidRPr="00645905">
        <w:rPr>
          <w:rFonts w:eastAsia="Times New Roman" w:cs="Times New Roman"/>
          <w:sz w:val="28"/>
          <w:szCs w:val="28"/>
          <w:lang w:eastAsia="ru-RU"/>
        </w:rPr>
        <w:t xml:space="preserve"> – Уровни достоверности доказательств</w:t>
      </w:r>
    </w:p>
    <w:tbl>
      <w:tblPr>
        <w:tblW w:w="934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046"/>
        <w:gridCol w:w="7295"/>
      </w:tblGrid>
      <w:tr w:rsidR="004A1F90" w:rsidRPr="00645905" w14:paraId="6C75078D" w14:textId="77777777" w:rsidTr="00C46B29">
        <w:tc>
          <w:tcPr>
            <w:tcW w:w="1793" w:type="dxa"/>
            <w:tcBorders>
              <w:top w:val="single" w:sz="4" w:space="0" w:color="00000A"/>
              <w:left w:val="single" w:sz="4" w:space="0" w:color="00000A"/>
              <w:bottom w:val="single" w:sz="4" w:space="0" w:color="00000A"/>
              <w:right w:val="single" w:sz="4" w:space="0" w:color="00000A"/>
            </w:tcBorders>
            <w:hideMark/>
          </w:tcPr>
          <w:p w14:paraId="29ACAE9F" w14:textId="77777777" w:rsidR="004A1F90" w:rsidRPr="00645905" w:rsidRDefault="004A1F90" w:rsidP="004A1F90">
            <w:pPr>
              <w:ind w:firstLine="0"/>
              <w:rPr>
                <w:rFonts w:eastAsia="Calibri" w:cs="Times New Roman"/>
                <w:b/>
                <w:color w:val="00000A"/>
                <w:sz w:val="28"/>
                <w:szCs w:val="28"/>
                <w:lang w:eastAsia="ru-RU"/>
              </w:rPr>
            </w:pPr>
            <w:r w:rsidRPr="00645905">
              <w:rPr>
                <w:rFonts w:cs="Times New Roman"/>
                <w:b/>
                <w:sz w:val="28"/>
                <w:szCs w:val="28"/>
                <w:lang w:eastAsia="ru-RU"/>
              </w:rPr>
              <w:t>Уровень достоверности</w:t>
            </w:r>
          </w:p>
        </w:tc>
        <w:tc>
          <w:tcPr>
            <w:tcW w:w="7547" w:type="dxa"/>
            <w:tcBorders>
              <w:top w:val="single" w:sz="4" w:space="0" w:color="00000A"/>
              <w:left w:val="single" w:sz="4" w:space="0" w:color="00000A"/>
              <w:bottom w:val="single" w:sz="4" w:space="0" w:color="00000A"/>
              <w:right w:val="single" w:sz="4" w:space="0" w:color="00000A"/>
            </w:tcBorders>
            <w:hideMark/>
          </w:tcPr>
          <w:p w14:paraId="60B3CAB9"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eastAsia="ru-RU"/>
              </w:rPr>
              <w:t>Источник доказательств</w:t>
            </w:r>
          </w:p>
        </w:tc>
      </w:tr>
      <w:tr w:rsidR="004A1F90" w:rsidRPr="00645905" w14:paraId="7DAD164D" w14:textId="77777777" w:rsidTr="00C46B29">
        <w:tc>
          <w:tcPr>
            <w:tcW w:w="1793" w:type="dxa"/>
            <w:tcBorders>
              <w:top w:val="single" w:sz="4" w:space="0" w:color="00000A"/>
              <w:left w:val="single" w:sz="4" w:space="0" w:color="00000A"/>
              <w:bottom w:val="single" w:sz="4" w:space="0" w:color="00000A"/>
              <w:right w:val="single" w:sz="4" w:space="0" w:color="00000A"/>
            </w:tcBorders>
            <w:hideMark/>
          </w:tcPr>
          <w:p w14:paraId="60AF9F16"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val="en-US" w:eastAsia="ru-RU"/>
              </w:rPr>
              <w:t>I</w:t>
            </w:r>
            <w:r w:rsidRPr="00645905">
              <w:rPr>
                <w:rFonts w:cs="Times New Roman"/>
                <w:b/>
                <w:sz w:val="28"/>
                <w:szCs w:val="28"/>
                <w:lang w:eastAsia="ru-RU"/>
              </w:rPr>
              <w:t xml:space="preserve"> (1)</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14:paraId="0B6FA6CB" w14:textId="2F97DA0D" w:rsidR="004A1F90" w:rsidRPr="00645905" w:rsidRDefault="004A1F90" w:rsidP="00915503">
            <w:pPr>
              <w:ind w:firstLine="0"/>
              <w:jc w:val="left"/>
              <w:rPr>
                <w:rFonts w:cs="Times New Roman"/>
                <w:color w:val="111111"/>
                <w:sz w:val="28"/>
                <w:szCs w:val="28"/>
              </w:rPr>
            </w:pPr>
            <w:proofErr w:type="spellStart"/>
            <w:r w:rsidRPr="00645905">
              <w:rPr>
                <w:rFonts w:cs="Times New Roman"/>
                <w:color w:val="111111"/>
                <w:sz w:val="28"/>
                <w:szCs w:val="28"/>
              </w:rPr>
              <w:t>Проспективные</w:t>
            </w:r>
            <w:proofErr w:type="spellEnd"/>
            <w:r w:rsidRPr="00645905">
              <w:rPr>
                <w:rFonts w:cs="Times New Roman"/>
                <w:color w:val="111111"/>
                <w:sz w:val="28"/>
                <w:szCs w:val="28"/>
              </w:rPr>
              <w:t xml:space="preserve"> </w:t>
            </w:r>
            <w:proofErr w:type="spellStart"/>
            <w:r w:rsidRPr="00645905">
              <w:rPr>
                <w:rFonts w:cs="Times New Roman"/>
                <w:color w:val="111111"/>
                <w:sz w:val="28"/>
                <w:szCs w:val="28"/>
              </w:rPr>
              <w:t>рандомизированные</w:t>
            </w:r>
            <w:proofErr w:type="spellEnd"/>
            <w:r w:rsidRPr="00645905">
              <w:rPr>
                <w:rFonts w:cs="Times New Roman"/>
                <w:color w:val="111111"/>
                <w:sz w:val="28"/>
                <w:szCs w:val="28"/>
              </w:rPr>
              <w:t xml:space="preserve"> контролируемые исследования</w:t>
            </w:r>
            <w:r w:rsidR="00915503">
              <w:rPr>
                <w:rFonts w:cs="Times New Roman"/>
                <w:color w:val="111111"/>
                <w:sz w:val="28"/>
                <w:szCs w:val="28"/>
              </w:rPr>
              <w:t xml:space="preserve">. </w:t>
            </w:r>
            <w:r w:rsidRPr="00645905">
              <w:rPr>
                <w:rFonts w:cs="Times New Roman"/>
                <w:color w:val="111111"/>
                <w:sz w:val="28"/>
                <w:szCs w:val="28"/>
              </w:rPr>
              <w:t>Достаточное количество исследований с достаточной мощностью, с участием большого количества пациентов и получением большого количества данных</w:t>
            </w:r>
          </w:p>
          <w:p w14:paraId="713AF3EF" w14:textId="03B5C4B1" w:rsidR="004A1F90" w:rsidRPr="00645905" w:rsidRDefault="004A1F90" w:rsidP="00915503">
            <w:pPr>
              <w:ind w:firstLine="0"/>
              <w:jc w:val="left"/>
              <w:rPr>
                <w:rFonts w:eastAsia="Calibri" w:cs="Times New Roman"/>
                <w:color w:val="111111"/>
                <w:sz w:val="28"/>
                <w:szCs w:val="28"/>
              </w:rPr>
            </w:pPr>
            <w:r w:rsidRPr="00645905">
              <w:rPr>
                <w:rFonts w:cs="Times New Roman"/>
                <w:color w:val="111111"/>
                <w:sz w:val="28"/>
                <w:szCs w:val="28"/>
              </w:rPr>
              <w:t>Крупные мета-анализы</w:t>
            </w:r>
            <w:r w:rsidR="00915503">
              <w:rPr>
                <w:rFonts w:cs="Times New Roman"/>
                <w:color w:val="111111"/>
                <w:sz w:val="28"/>
                <w:szCs w:val="28"/>
              </w:rPr>
              <w:t xml:space="preserve"> к</w:t>
            </w:r>
            <w:r w:rsidRPr="00645905">
              <w:rPr>
                <w:rFonts w:cs="Times New Roman"/>
                <w:color w:val="111111"/>
                <w:sz w:val="28"/>
                <w:szCs w:val="28"/>
              </w:rPr>
              <w:t>ак минимум одно хорошо организованное рандомизированное контролируемое исследование</w:t>
            </w:r>
            <w:r w:rsidR="00915503">
              <w:rPr>
                <w:rFonts w:cs="Times New Roman"/>
                <w:color w:val="111111"/>
                <w:sz w:val="28"/>
                <w:szCs w:val="28"/>
              </w:rPr>
              <w:t xml:space="preserve">. </w:t>
            </w:r>
            <w:r w:rsidRPr="00645905">
              <w:rPr>
                <w:rFonts w:cs="Times New Roman"/>
                <w:color w:val="111111"/>
                <w:sz w:val="28"/>
                <w:szCs w:val="28"/>
              </w:rPr>
              <w:t>Репрезентативная выборка пациентов</w:t>
            </w:r>
          </w:p>
        </w:tc>
      </w:tr>
      <w:tr w:rsidR="004A1F90" w:rsidRPr="00645905" w14:paraId="515EFDE8" w14:textId="77777777" w:rsidTr="00C46B29">
        <w:tc>
          <w:tcPr>
            <w:tcW w:w="1793" w:type="dxa"/>
            <w:tcBorders>
              <w:top w:val="single" w:sz="4" w:space="0" w:color="00000A"/>
              <w:left w:val="single" w:sz="4" w:space="0" w:color="00000A"/>
              <w:bottom w:val="single" w:sz="4" w:space="0" w:color="00000A"/>
              <w:right w:val="single" w:sz="4" w:space="0" w:color="00000A"/>
            </w:tcBorders>
            <w:hideMark/>
          </w:tcPr>
          <w:p w14:paraId="743D7930"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val="en-US" w:eastAsia="ru-RU"/>
              </w:rPr>
              <w:t>II</w:t>
            </w:r>
            <w:r w:rsidRPr="00645905">
              <w:rPr>
                <w:rFonts w:cs="Times New Roman"/>
                <w:b/>
                <w:sz w:val="28"/>
                <w:szCs w:val="28"/>
                <w:lang w:eastAsia="ru-RU"/>
              </w:rPr>
              <w:t xml:space="preserve"> (2)</w:t>
            </w:r>
          </w:p>
        </w:tc>
        <w:tc>
          <w:tcPr>
            <w:tcW w:w="7547" w:type="dxa"/>
            <w:tcBorders>
              <w:top w:val="single" w:sz="4" w:space="0" w:color="00000A"/>
              <w:left w:val="single" w:sz="4" w:space="0" w:color="00000A"/>
              <w:bottom w:val="single" w:sz="4" w:space="0" w:color="00000A"/>
              <w:right w:val="single" w:sz="4" w:space="0" w:color="00000A"/>
            </w:tcBorders>
            <w:shd w:val="clear" w:color="auto" w:fill="FFFFFF"/>
            <w:hideMark/>
          </w:tcPr>
          <w:p w14:paraId="755F11F5" w14:textId="6F475C51" w:rsidR="004A1F90" w:rsidRPr="00645905" w:rsidRDefault="004A1F90" w:rsidP="00915503">
            <w:pPr>
              <w:ind w:firstLine="0"/>
              <w:jc w:val="left"/>
              <w:rPr>
                <w:rFonts w:eastAsia="Calibri" w:cs="Times New Roman"/>
                <w:color w:val="111111"/>
                <w:sz w:val="28"/>
                <w:szCs w:val="28"/>
              </w:rPr>
            </w:pPr>
            <w:proofErr w:type="spellStart"/>
            <w:r w:rsidRPr="00645905">
              <w:rPr>
                <w:rFonts w:cs="Times New Roman"/>
                <w:color w:val="111111"/>
                <w:sz w:val="28"/>
                <w:szCs w:val="28"/>
              </w:rPr>
              <w:t>Проспективные</w:t>
            </w:r>
            <w:proofErr w:type="spellEnd"/>
            <w:r w:rsidRPr="00645905">
              <w:rPr>
                <w:rFonts w:cs="Times New Roman"/>
                <w:color w:val="111111"/>
                <w:sz w:val="28"/>
                <w:szCs w:val="28"/>
              </w:rPr>
              <w:t xml:space="preserve"> с рандомизацией или без исследования с ограниченным количеством данных</w:t>
            </w:r>
            <w:r w:rsidR="00915503">
              <w:rPr>
                <w:rFonts w:cs="Times New Roman"/>
                <w:color w:val="111111"/>
                <w:sz w:val="28"/>
                <w:szCs w:val="28"/>
              </w:rPr>
              <w:t>.</w:t>
            </w:r>
          </w:p>
          <w:p w14:paraId="5B40D704" w14:textId="1FAD7B1A" w:rsidR="004A1F90" w:rsidRPr="00645905" w:rsidRDefault="004A1F90" w:rsidP="00915503">
            <w:pPr>
              <w:ind w:firstLine="0"/>
              <w:jc w:val="left"/>
              <w:rPr>
                <w:rFonts w:cs="Times New Roman"/>
                <w:color w:val="111111"/>
                <w:sz w:val="28"/>
                <w:szCs w:val="28"/>
              </w:rPr>
            </w:pPr>
            <w:r w:rsidRPr="00645905">
              <w:rPr>
                <w:rFonts w:cs="Times New Roman"/>
                <w:color w:val="111111"/>
                <w:sz w:val="28"/>
                <w:szCs w:val="28"/>
              </w:rPr>
              <w:lastRenderedPageBreak/>
              <w:t>Несколько исследований с небольшим количеством пациентов</w:t>
            </w:r>
            <w:r w:rsidR="00915503">
              <w:rPr>
                <w:rFonts w:cs="Times New Roman"/>
                <w:color w:val="111111"/>
                <w:sz w:val="28"/>
                <w:szCs w:val="28"/>
              </w:rPr>
              <w:t>.</w:t>
            </w:r>
          </w:p>
          <w:p w14:paraId="6185ADC3" w14:textId="5D5848AB" w:rsidR="004A1F90" w:rsidRPr="00645905" w:rsidRDefault="004A1F90" w:rsidP="00915503">
            <w:pPr>
              <w:ind w:firstLine="0"/>
              <w:jc w:val="left"/>
              <w:rPr>
                <w:rFonts w:cs="Times New Roman"/>
                <w:color w:val="111111"/>
                <w:sz w:val="28"/>
                <w:szCs w:val="28"/>
              </w:rPr>
            </w:pPr>
            <w:r w:rsidRPr="00645905">
              <w:rPr>
                <w:rFonts w:cs="Times New Roman"/>
                <w:color w:val="111111"/>
                <w:sz w:val="28"/>
                <w:szCs w:val="28"/>
              </w:rPr>
              <w:t xml:space="preserve">Хорошо организованное </w:t>
            </w:r>
            <w:proofErr w:type="spellStart"/>
            <w:r w:rsidRPr="00645905">
              <w:rPr>
                <w:rFonts w:cs="Times New Roman"/>
                <w:color w:val="111111"/>
                <w:sz w:val="28"/>
                <w:szCs w:val="28"/>
              </w:rPr>
              <w:t>проспективное</w:t>
            </w:r>
            <w:proofErr w:type="spellEnd"/>
            <w:r w:rsidRPr="00645905">
              <w:rPr>
                <w:rFonts w:cs="Times New Roman"/>
                <w:color w:val="111111"/>
                <w:sz w:val="28"/>
                <w:szCs w:val="28"/>
              </w:rPr>
              <w:t xml:space="preserve"> исследование когорты</w:t>
            </w:r>
            <w:r w:rsidR="00915503">
              <w:rPr>
                <w:rFonts w:cs="Times New Roman"/>
                <w:color w:val="111111"/>
                <w:sz w:val="28"/>
                <w:szCs w:val="28"/>
              </w:rPr>
              <w:t>.</w:t>
            </w:r>
          </w:p>
          <w:p w14:paraId="6067EE99" w14:textId="61126413" w:rsidR="004A1F90" w:rsidRPr="00645905" w:rsidRDefault="00915503" w:rsidP="00915503">
            <w:pPr>
              <w:ind w:firstLine="0"/>
              <w:jc w:val="left"/>
              <w:rPr>
                <w:rFonts w:cs="Times New Roman"/>
                <w:color w:val="111111"/>
                <w:sz w:val="28"/>
                <w:szCs w:val="28"/>
              </w:rPr>
            </w:pPr>
            <w:r>
              <w:rPr>
                <w:rFonts w:cs="Times New Roman"/>
                <w:color w:val="111111"/>
                <w:sz w:val="28"/>
                <w:szCs w:val="28"/>
              </w:rPr>
              <w:t xml:space="preserve"> </w:t>
            </w:r>
            <w:r w:rsidR="004A1F90" w:rsidRPr="00645905">
              <w:rPr>
                <w:rFonts w:cs="Times New Roman"/>
                <w:color w:val="111111"/>
                <w:sz w:val="28"/>
                <w:szCs w:val="28"/>
              </w:rPr>
              <w:t>Мета-анализы ограничены, но проведены на хорошем уровне</w:t>
            </w:r>
            <w:r>
              <w:rPr>
                <w:rFonts w:cs="Times New Roman"/>
                <w:color w:val="111111"/>
                <w:sz w:val="28"/>
                <w:szCs w:val="28"/>
              </w:rPr>
              <w:t>.</w:t>
            </w:r>
          </w:p>
          <w:p w14:paraId="0E395ED8" w14:textId="1996253D" w:rsidR="004A1F90" w:rsidRPr="00645905" w:rsidRDefault="004A1F90" w:rsidP="00915503">
            <w:pPr>
              <w:ind w:firstLine="0"/>
              <w:jc w:val="left"/>
              <w:rPr>
                <w:rFonts w:cs="Times New Roman"/>
                <w:color w:val="111111"/>
                <w:sz w:val="28"/>
                <w:szCs w:val="28"/>
              </w:rPr>
            </w:pPr>
            <w:r w:rsidRPr="00645905">
              <w:rPr>
                <w:rFonts w:cs="Times New Roman"/>
                <w:color w:val="111111"/>
                <w:sz w:val="28"/>
                <w:szCs w:val="28"/>
              </w:rPr>
              <w:t xml:space="preserve">Результаты не </w:t>
            </w:r>
            <w:proofErr w:type="spellStart"/>
            <w:r w:rsidRPr="00645905">
              <w:rPr>
                <w:rFonts w:cs="Times New Roman"/>
                <w:color w:val="111111"/>
                <w:sz w:val="28"/>
                <w:szCs w:val="28"/>
              </w:rPr>
              <w:t>презентативны</w:t>
            </w:r>
            <w:proofErr w:type="spellEnd"/>
            <w:r w:rsidRPr="00645905">
              <w:rPr>
                <w:rFonts w:cs="Times New Roman"/>
                <w:color w:val="111111"/>
                <w:sz w:val="28"/>
                <w:szCs w:val="28"/>
              </w:rPr>
              <w:t xml:space="preserve"> в отношении целевой популяции</w:t>
            </w:r>
          </w:p>
          <w:p w14:paraId="49F8303A" w14:textId="77777777" w:rsidR="004A1F90" w:rsidRPr="00645905" w:rsidRDefault="004A1F90" w:rsidP="00915503">
            <w:pPr>
              <w:ind w:firstLine="0"/>
              <w:jc w:val="left"/>
              <w:rPr>
                <w:rFonts w:eastAsia="Calibri" w:cs="Times New Roman"/>
                <w:color w:val="FF0000"/>
                <w:sz w:val="28"/>
                <w:szCs w:val="28"/>
                <w:lang w:eastAsia="ru-RU"/>
              </w:rPr>
            </w:pPr>
            <w:r w:rsidRPr="00645905">
              <w:rPr>
                <w:rFonts w:cs="Times New Roman"/>
                <w:color w:val="111111"/>
                <w:sz w:val="28"/>
                <w:szCs w:val="28"/>
              </w:rPr>
              <w:t>Хорошо организованные исследования «случай-контроль»</w:t>
            </w:r>
          </w:p>
        </w:tc>
      </w:tr>
      <w:tr w:rsidR="004A1F90" w:rsidRPr="00645905" w14:paraId="5B8FC486" w14:textId="77777777" w:rsidTr="00C46B29">
        <w:tc>
          <w:tcPr>
            <w:tcW w:w="1793" w:type="dxa"/>
            <w:tcBorders>
              <w:top w:val="single" w:sz="4" w:space="0" w:color="00000A"/>
              <w:left w:val="single" w:sz="4" w:space="0" w:color="00000A"/>
              <w:bottom w:val="single" w:sz="4" w:space="0" w:color="00000A"/>
              <w:right w:val="single" w:sz="4" w:space="0" w:color="00000A"/>
            </w:tcBorders>
            <w:hideMark/>
          </w:tcPr>
          <w:p w14:paraId="443F8925"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val="en-US" w:eastAsia="ru-RU"/>
              </w:rPr>
              <w:lastRenderedPageBreak/>
              <w:t>III</w:t>
            </w:r>
            <w:r w:rsidRPr="00645905">
              <w:rPr>
                <w:rFonts w:cs="Times New Roman"/>
                <w:b/>
                <w:sz w:val="28"/>
                <w:szCs w:val="28"/>
                <w:lang w:eastAsia="ru-RU"/>
              </w:rPr>
              <w:t xml:space="preserve"> (3)</w:t>
            </w:r>
          </w:p>
        </w:tc>
        <w:tc>
          <w:tcPr>
            <w:tcW w:w="7547" w:type="dxa"/>
            <w:tcBorders>
              <w:top w:val="single" w:sz="4" w:space="0" w:color="00000A"/>
              <w:left w:val="single" w:sz="4" w:space="0" w:color="00000A"/>
              <w:bottom w:val="single" w:sz="4" w:space="0" w:color="00000A"/>
              <w:right w:val="single" w:sz="4" w:space="0" w:color="00000A"/>
            </w:tcBorders>
            <w:hideMark/>
          </w:tcPr>
          <w:p w14:paraId="547D1E71" w14:textId="77777777" w:rsidR="004A1F90" w:rsidRPr="00645905" w:rsidRDefault="004A1F90" w:rsidP="00915503">
            <w:pPr>
              <w:ind w:firstLine="0"/>
              <w:jc w:val="left"/>
              <w:rPr>
                <w:rFonts w:eastAsia="Calibri" w:cs="Times New Roman"/>
                <w:color w:val="00000A"/>
                <w:sz w:val="28"/>
                <w:szCs w:val="28"/>
                <w:lang w:eastAsia="ru-RU"/>
              </w:rPr>
            </w:pPr>
            <w:proofErr w:type="spellStart"/>
            <w:r w:rsidRPr="00645905">
              <w:rPr>
                <w:rFonts w:cs="Times New Roman"/>
                <w:sz w:val="28"/>
                <w:szCs w:val="28"/>
                <w:lang w:eastAsia="ru-RU"/>
              </w:rPr>
              <w:t>Нерандомизированные</w:t>
            </w:r>
            <w:proofErr w:type="spellEnd"/>
            <w:r w:rsidRPr="00645905">
              <w:rPr>
                <w:rFonts w:cs="Times New Roman"/>
                <w:sz w:val="28"/>
                <w:szCs w:val="28"/>
                <w:lang w:eastAsia="ru-RU"/>
              </w:rPr>
              <w:t xml:space="preserve"> контролируемые исследования</w:t>
            </w:r>
          </w:p>
          <w:p w14:paraId="5F05B243" w14:textId="77777777" w:rsidR="004A1F90" w:rsidRPr="00645905" w:rsidRDefault="004A1F90" w:rsidP="00915503">
            <w:pPr>
              <w:ind w:firstLine="0"/>
              <w:jc w:val="left"/>
              <w:rPr>
                <w:rFonts w:cs="Times New Roman"/>
                <w:sz w:val="28"/>
                <w:szCs w:val="28"/>
                <w:lang w:eastAsia="ru-RU"/>
              </w:rPr>
            </w:pPr>
            <w:r w:rsidRPr="00645905">
              <w:rPr>
                <w:rFonts w:cs="Times New Roman"/>
                <w:sz w:val="28"/>
                <w:szCs w:val="28"/>
                <w:lang w:eastAsia="ru-RU"/>
              </w:rPr>
              <w:t>Исследования с недостаточным контролем</w:t>
            </w:r>
          </w:p>
          <w:p w14:paraId="78948CAD" w14:textId="77777777" w:rsidR="004A1F90" w:rsidRPr="00645905" w:rsidRDefault="004A1F90" w:rsidP="00915503">
            <w:pPr>
              <w:ind w:firstLine="0"/>
              <w:jc w:val="left"/>
              <w:rPr>
                <w:rFonts w:cs="Times New Roman"/>
                <w:sz w:val="28"/>
                <w:szCs w:val="28"/>
                <w:lang w:eastAsia="ru-RU"/>
              </w:rPr>
            </w:pPr>
            <w:r w:rsidRPr="00645905">
              <w:rPr>
                <w:rFonts w:cs="Times New Roman"/>
                <w:sz w:val="28"/>
                <w:szCs w:val="28"/>
                <w:lang w:eastAsia="ru-RU"/>
              </w:rPr>
              <w:t>Рандомизированные клинические исследования с как минимум 1 значительной или как минимум 3 незначительными методологическими ошибками</w:t>
            </w:r>
          </w:p>
          <w:p w14:paraId="75E5CEF7" w14:textId="77777777" w:rsidR="004A1F90" w:rsidRPr="00645905" w:rsidRDefault="004A1F90" w:rsidP="00915503">
            <w:pPr>
              <w:ind w:firstLine="0"/>
              <w:jc w:val="left"/>
              <w:rPr>
                <w:rFonts w:cs="Times New Roman"/>
                <w:sz w:val="28"/>
                <w:szCs w:val="28"/>
                <w:lang w:eastAsia="ru-RU"/>
              </w:rPr>
            </w:pPr>
            <w:r w:rsidRPr="00645905">
              <w:rPr>
                <w:rFonts w:cs="Times New Roman"/>
                <w:sz w:val="28"/>
                <w:szCs w:val="28"/>
                <w:lang w:eastAsia="ru-RU"/>
              </w:rPr>
              <w:t>Ретроспективные или наблюдательные исследования</w:t>
            </w:r>
          </w:p>
          <w:p w14:paraId="0C41DF55" w14:textId="77777777" w:rsidR="004A1F90" w:rsidRPr="00645905" w:rsidRDefault="004A1F90" w:rsidP="00915503">
            <w:pPr>
              <w:ind w:firstLine="0"/>
              <w:jc w:val="left"/>
              <w:rPr>
                <w:rFonts w:cs="Times New Roman"/>
                <w:sz w:val="28"/>
                <w:szCs w:val="28"/>
                <w:lang w:eastAsia="ru-RU"/>
              </w:rPr>
            </w:pPr>
            <w:r w:rsidRPr="00645905">
              <w:rPr>
                <w:rFonts w:cs="Times New Roman"/>
                <w:sz w:val="28"/>
                <w:szCs w:val="28"/>
                <w:lang w:eastAsia="ru-RU"/>
              </w:rPr>
              <w:t>Серия клинических наблюдений</w:t>
            </w:r>
          </w:p>
          <w:p w14:paraId="56216E42" w14:textId="77777777" w:rsidR="004A1F90" w:rsidRPr="00645905" w:rsidRDefault="004A1F90" w:rsidP="00915503">
            <w:pPr>
              <w:ind w:firstLine="0"/>
              <w:jc w:val="left"/>
              <w:rPr>
                <w:rFonts w:eastAsia="Calibri" w:cs="Times New Roman"/>
                <w:color w:val="00000A"/>
                <w:sz w:val="28"/>
                <w:szCs w:val="28"/>
                <w:lang w:eastAsia="ru-RU"/>
              </w:rPr>
            </w:pPr>
            <w:r w:rsidRPr="00645905">
              <w:rPr>
                <w:rFonts w:cs="Times New Roman"/>
                <w:sz w:val="28"/>
                <w:szCs w:val="28"/>
                <w:lang w:eastAsia="ru-RU"/>
              </w:rPr>
              <w:t xml:space="preserve">Противоречивые данные, не позволяющие сформировать окончательную рекомендацию </w:t>
            </w:r>
          </w:p>
        </w:tc>
      </w:tr>
      <w:tr w:rsidR="004A1F90" w:rsidRPr="00645905" w14:paraId="4533E3E6" w14:textId="77777777" w:rsidTr="00C46B29">
        <w:tc>
          <w:tcPr>
            <w:tcW w:w="1793" w:type="dxa"/>
            <w:tcBorders>
              <w:top w:val="single" w:sz="4" w:space="0" w:color="00000A"/>
              <w:left w:val="single" w:sz="4" w:space="0" w:color="00000A"/>
              <w:bottom w:val="single" w:sz="4" w:space="0" w:color="00000A"/>
              <w:right w:val="single" w:sz="4" w:space="0" w:color="00000A"/>
            </w:tcBorders>
            <w:hideMark/>
          </w:tcPr>
          <w:p w14:paraId="35732DC2"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val="en-US" w:eastAsia="ru-RU"/>
              </w:rPr>
              <w:t>IV</w:t>
            </w:r>
            <w:r w:rsidRPr="00645905">
              <w:rPr>
                <w:rFonts w:cs="Times New Roman"/>
                <w:b/>
                <w:sz w:val="28"/>
                <w:szCs w:val="28"/>
                <w:lang w:eastAsia="ru-RU"/>
              </w:rPr>
              <w:t xml:space="preserve"> (4)</w:t>
            </w:r>
          </w:p>
        </w:tc>
        <w:tc>
          <w:tcPr>
            <w:tcW w:w="7547" w:type="dxa"/>
            <w:tcBorders>
              <w:top w:val="single" w:sz="4" w:space="0" w:color="00000A"/>
              <w:left w:val="single" w:sz="4" w:space="0" w:color="00000A"/>
              <w:bottom w:val="single" w:sz="4" w:space="0" w:color="00000A"/>
              <w:right w:val="single" w:sz="4" w:space="0" w:color="00000A"/>
            </w:tcBorders>
            <w:hideMark/>
          </w:tcPr>
          <w:p w14:paraId="1EAF4697" w14:textId="77777777" w:rsidR="004A1F90" w:rsidRPr="00645905" w:rsidRDefault="004A1F90" w:rsidP="00915503">
            <w:pPr>
              <w:ind w:firstLine="0"/>
              <w:jc w:val="left"/>
              <w:rPr>
                <w:rFonts w:eastAsia="Calibri" w:cs="Times New Roman"/>
                <w:color w:val="00000A"/>
                <w:sz w:val="28"/>
                <w:szCs w:val="28"/>
                <w:lang w:eastAsia="ru-RU"/>
              </w:rPr>
            </w:pPr>
            <w:r w:rsidRPr="00645905">
              <w:rPr>
                <w:rFonts w:cs="Times New Roman"/>
                <w:sz w:val="28"/>
                <w:szCs w:val="28"/>
                <w:lang w:eastAsia="ru-RU"/>
              </w:rPr>
              <w:t xml:space="preserve">Мнение эксперта/данные из отчета экспертной комиссии, экспериментально подтвержденные и теоретически обоснованные </w:t>
            </w:r>
          </w:p>
        </w:tc>
      </w:tr>
      <w:tr w:rsidR="001E5CA9" w:rsidRPr="00645905" w14:paraId="0D9DCA2E" w14:textId="77777777" w:rsidTr="00C46B29">
        <w:tc>
          <w:tcPr>
            <w:tcW w:w="1793" w:type="dxa"/>
            <w:tcBorders>
              <w:top w:val="single" w:sz="4" w:space="0" w:color="00000A"/>
              <w:left w:val="single" w:sz="4" w:space="0" w:color="00000A"/>
              <w:bottom w:val="single" w:sz="4" w:space="0" w:color="00000A"/>
              <w:right w:val="single" w:sz="4" w:space="0" w:color="00000A"/>
            </w:tcBorders>
          </w:tcPr>
          <w:p w14:paraId="72BACE9C" w14:textId="77777777" w:rsidR="001E5CA9" w:rsidRPr="00645905" w:rsidRDefault="001E5CA9" w:rsidP="004A1F90">
            <w:pPr>
              <w:rPr>
                <w:rFonts w:cs="Times New Roman"/>
                <w:b/>
                <w:sz w:val="28"/>
                <w:szCs w:val="28"/>
                <w:lang w:val="en-US" w:eastAsia="ru-RU"/>
              </w:rPr>
            </w:pPr>
            <w:r w:rsidRPr="00645905">
              <w:rPr>
                <w:rFonts w:cs="Times New Roman"/>
                <w:b/>
                <w:sz w:val="28"/>
                <w:szCs w:val="28"/>
                <w:lang w:val="en-US" w:eastAsia="ru-RU"/>
              </w:rPr>
              <w:t>V (5)</w:t>
            </w:r>
          </w:p>
        </w:tc>
        <w:tc>
          <w:tcPr>
            <w:tcW w:w="7547" w:type="dxa"/>
            <w:tcBorders>
              <w:top w:val="single" w:sz="4" w:space="0" w:color="00000A"/>
              <w:left w:val="single" w:sz="4" w:space="0" w:color="00000A"/>
              <w:bottom w:val="single" w:sz="4" w:space="0" w:color="00000A"/>
              <w:right w:val="single" w:sz="4" w:space="0" w:color="00000A"/>
            </w:tcBorders>
          </w:tcPr>
          <w:p w14:paraId="039531A2" w14:textId="77777777" w:rsidR="001E5CA9" w:rsidRPr="00645905" w:rsidRDefault="001E5CA9" w:rsidP="00915503">
            <w:pPr>
              <w:jc w:val="left"/>
              <w:rPr>
                <w:rFonts w:cs="Times New Roman"/>
                <w:sz w:val="28"/>
                <w:szCs w:val="28"/>
                <w:lang w:eastAsia="ru-RU"/>
              </w:rPr>
            </w:pPr>
            <w:r w:rsidRPr="00645905">
              <w:rPr>
                <w:rFonts w:cs="Times New Roman"/>
                <w:bCs/>
                <w:sz w:val="28"/>
                <w:szCs w:val="28"/>
                <w:lang w:eastAsia="ru-RU"/>
              </w:rPr>
              <w:t>Имеется лишь обоснование механизма действия или мнение экспертов</w:t>
            </w:r>
          </w:p>
        </w:tc>
      </w:tr>
    </w:tbl>
    <w:p w14:paraId="4E136EDF" w14:textId="77777777" w:rsidR="0048199C" w:rsidRPr="00645905" w:rsidRDefault="0048199C" w:rsidP="004A1F90">
      <w:pPr>
        <w:pStyle w:val="desc"/>
        <w:spacing w:line="360" w:lineRule="auto"/>
        <w:rPr>
          <w:b/>
          <w:sz w:val="28"/>
          <w:szCs w:val="28"/>
        </w:rPr>
      </w:pPr>
    </w:p>
    <w:p w14:paraId="7961EE45" w14:textId="5C483F02" w:rsidR="004A1F90" w:rsidRPr="00645905" w:rsidRDefault="004A1F90" w:rsidP="00915503">
      <w:pPr>
        <w:pStyle w:val="desc"/>
        <w:spacing w:line="360" w:lineRule="auto"/>
        <w:jc w:val="left"/>
        <w:rPr>
          <w:sz w:val="28"/>
          <w:szCs w:val="28"/>
        </w:rPr>
      </w:pPr>
      <w:r w:rsidRPr="00645905">
        <w:rPr>
          <w:b/>
          <w:sz w:val="28"/>
          <w:szCs w:val="28"/>
        </w:rPr>
        <w:t>Таблица 2</w:t>
      </w:r>
      <w:r w:rsidR="00915503">
        <w:rPr>
          <w:b/>
          <w:sz w:val="28"/>
          <w:szCs w:val="28"/>
        </w:rPr>
        <w:t>.</w:t>
      </w:r>
      <w:r w:rsidRPr="00645905">
        <w:rPr>
          <w:sz w:val="28"/>
          <w:szCs w:val="28"/>
        </w:rPr>
        <w:t xml:space="preserve"> </w:t>
      </w:r>
      <w:r w:rsidR="001E5CA9" w:rsidRPr="00645905">
        <w:rPr>
          <w:bCs/>
          <w:sz w:val="28"/>
          <w:szCs w:val="28"/>
        </w:rPr>
        <w:t>Шкала оценки уровней убедительности рекомендаций (УУР) для методов профилактики, лечения и реабилитации (профилактических, лечебных, реабилитационных вмешательств)</w:t>
      </w:r>
    </w:p>
    <w:tbl>
      <w:tblPr>
        <w:tblW w:w="935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205"/>
        <w:gridCol w:w="3634"/>
        <w:gridCol w:w="3512"/>
      </w:tblGrid>
      <w:tr w:rsidR="004A1F90" w:rsidRPr="00645905" w14:paraId="535B861B" w14:textId="77777777" w:rsidTr="00C46B29">
        <w:tc>
          <w:tcPr>
            <w:tcW w:w="1930" w:type="dxa"/>
            <w:tcBorders>
              <w:top w:val="single" w:sz="4" w:space="0" w:color="00000A"/>
              <w:left w:val="single" w:sz="4" w:space="0" w:color="00000A"/>
              <w:bottom w:val="single" w:sz="4" w:space="0" w:color="00000A"/>
              <w:right w:val="single" w:sz="4" w:space="0" w:color="00000A"/>
            </w:tcBorders>
            <w:vAlign w:val="center"/>
            <w:hideMark/>
          </w:tcPr>
          <w:p w14:paraId="3CFEC9AC"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eastAsia="ru-RU"/>
              </w:rPr>
              <w:lastRenderedPageBreak/>
              <w:t>Уровень убедительности</w:t>
            </w:r>
          </w:p>
        </w:tc>
        <w:tc>
          <w:tcPr>
            <w:tcW w:w="3792" w:type="dxa"/>
            <w:tcBorders>
              <w:top w:val="single" w:sz="4" w:space="0" w:color="00000A"/>
              <w:left w:val="single" w:sz="4" w:space="0" w:color="00000A"/>
              <w:bottom w:val="single" w:sz="4" w:space="0" w:color="00000A"/>
              <w:right w:val="single" w:sz="4" w:space="0" w:color="00000A"/>
            </w:tcBorders>
            <w:vAlign w:val="center"/>
            <w:hideMark/>
          </w:tcPr>
          <w:p w14:paraId="158BA806"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eastAsia="ru-RU"/>
              </w:rPr>
              <w:t>Описание</w:t>
            </w:r>
          </w:p>
        </w:tc>
        <w:tc>
          <w:tcPr>
            <w:tcW w:w="3629" w:type="dxa"/>
            <w:tcBorders>
              <w:top w:val="single" w:sz="4" w:space="0" w:color="00000A"/>
              <w:left w:val="single" w:sz="4" w:space="0" w:color="00000A"/>
              <w:bottom w:val="single" w:sz="4" w:space="0" w:color="00000A"/>
              <w:right w:val="single" w:sz="4" w:space="0" w:color="00000A"/>
            </w:tcBorders>
            <w:vAlign w:val="center"/>
            <w:hideMark/>
          </w:tcPr>
          <w:p w14:paraId="29B9AE2C"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eastAsia="ru-RU"/>
              </w:rPr>
              <w:t>Расшифровка</w:t>
            </w:r>
          </w:p>
        </w:tc>
      </w:tr>
      <w:tr w:rsidR="004A1F90" w:rsidRPr="00645905" w14:paraId="13D682DC" w14:textId="77777777" w:rsidTr="00C46B29">
        <w:tc>
          <w:tcPr>
            <w:tcW w:w="1930" w:type="dxa"/>
            <w:tcBorders>
              <w:top w:val="single" w:sz="4" w:space="0" w:color="00000A"/>
              <w:left w:val="single" w:sz="4" w:space="0" w:color="00000A"/>
              <w:bottom w:val="single" w:sz="4" w:space="0" w:color="00000A"/>
              <w:right w:val="single" w:sz="4" w:space="0" w:color="00000A"/>
            </w:tcBorders>
            <w:vAlign w:val="center"/>
            <w:hideMark/>
          </w:tcPr>
          <w:p w14:paraId="79349585"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val="en-US" w:eastAsia="ru-RU"/>
              </w:rPr>
              <w:t>A</w:t>
            </w:r>
          </w:p>
        </w:tc>
        <w:tc>
          <w:tcPr>
            <w:tcW w:w="3792" w:type="dxa"/>
            <w:tcBorders>
              <w:top w:val="single" w:sz="4" w:space="0" w:color="00000A"/>
              <w:left w:val="single" w:sz="4" w:space="0" w:color="00000A"/>
              <w:bottom w:val="single" w:sz="4" w:space="0" w:color="00000A"/>
              <w:right w:val="single" w:sz="4" w:space="0" w:color="00000A"/>
            </w:tcBorders>
            <w:vAlign w:val="center"/>
            <w:hideMark/>
          </w:tcPr>
          <w:p w14:paraId="7158F5BE" w14:textId="608B75BD" w:rsidR="004A1F90" w:rsidRPr="00645905" w:rsidRDefault="004A1F90" w:rsidP="00915503">
            <w:pPr>
              <w:ind w:firstLine="0"/>
              <w:jc w:val="left"/>
              <w:rPr>
                <w:rFonts w:eastAsia="Calibri" w:cs="Times New Roman"/>
                <w:color w:val="00000A"/>
                <w:sz w:val="28"/>
                <w:szCs w:val="28"/>
                <w:lang w:eastAsia="ru-RU"/>
              </w:rPr>
            </w:pPr>
            <w:r w:rsidRPr="00645905">
              <w:rPr>
                <w:rFonts w:cs="Times New Roman"/>
                <w:sz w:val="28"/>
                <w:szCs w:val="28"/>
                <w:lang w:eastAsia="ru-RU"/>
              </w:rPr>
              <w:t xml:space="preserve">Рекомендация основана на высоком уровне </w:t>
            </w:r>
            <w:proofErr w:type="spellStart"/>
            <w:r w:rsidRPr="00645905">
              <w:rPr>
                <w:rFonts w:cs="Times New Roman"/>
                <w:sz w:val="28"/>
                <w:szCs w:val="28"/>
                <w:lang w:eastAsia="ru-RU"/>
              </w:rPr>
              <w:t>доказате</w:t>
            </w:r>
            <w:r w:rsidR="00915503">
              <w:rPr>
                <w:rFonts w:cs="Times New Roman"/>
                <w:sz w:val="28"/>
                <w:szCs w:val="28"/>
                <w:lang w:eastAsia="ru-RU"/>
              </w:rPr>
              <w:t>-</w:t>
            </w:r>
            <w:r w:rsidRPr="00645905">
              <w:rPr>
                <w:rFonts w:cs="Times New Roman"/>
                <w:sz w:val="28"/>
                <w:szCs w:val="28"/>
                <w:lang w:eastAsia="ru-RU"/>
              </w:rPr>
              <w:t>льности</w:t>
            </w:r>
            <w:proofErr w:type="spellEnd"/>
            <w:r w:rsidRPr="00645905">
              <w:rPr>
                <w:rFonts w:cs="Times New Roman"/>
                <w:sz w:val="28"/>
                <w:szCs w:val="28"/>
                <w:lang w:eastAsia="ru-RU"/>
              </w:rPr>
              <w:t xml:space="preserve"> (как минимум 1 убедительная публикация </w:t>
            </w:r>
            <w:r w:rsidRPr="00645905">
              <w:rPr>
                <w:rFonts w:cs="Times New Roman"/>
                <w:sz w:val="28"/>
                <w:szCs w:val="28"/>
                <w:lang w:val="en-US" w:eastAsia="ru-RU"/>
              </w:rPr>
              <w:t>I</w:t>
            </w:r>
            <w:r w:rsidRPr="00645905">
              <w:rPr>
                <w:rFonts w:cs="Times New Roman"/>
                <w:sz w:val="28"/>
                <w:szCs w:val="28"/>
                <w:lang w:eastAsia="ru-RU"/>
              </w:rPr>
              <w:t xml:space="preserve"> уровня доказательности, показывающая </w:t>
            </w:r>
            <w:proofErr w:type="spellStart"/>
            <w:r w:rsidRPr="00645905">
              <w:rPr>
                <w:rFonts w:cs="Times New Roman"/>
                <w:sz w:val="28"/>
                <w:szCs w:val="28"/>
                <w:lang w:eastAsia="ru-RU"/>
              </w:rPr>
              <w:t>значитель</w:t>
            </w:r>
            <w:r w:rsidR="00915503">
              <w:rPr>
                <w:rFonts w:cs="Times New Roman"/>
                <w:sz w:val="28"/>
                <w:szCs w:val="28"/>
                <w:lang w:eastAsia="ru-RU"/>
              </w:rPr>
              <w:t>-</w:t>
            </w:r>
            <w:r w:rsidRPr="00645905">
              <w:rPr>
                <w:rFonts w:cs="Times New Roman"/>
                <w:sz w:val="28"/>
                <w:szCs w:val="28"/>
                <w:lang w:eastAsia="ru-RU"/>
              </w:rPr>
              <w:t>ное</w:t>
            </w:r>
            <w:proofErr w:type="spellEnd"/>
            <w:r w:rsidRPr="00645905">
              <w:rPr>
                <w:rFonts w:cs="Times New Roman"/>
                <w:sz w:val="28"/>
                <w:szCs w:val="28"/>
                <w:lang w:eastAsia="ru-RU"/>
              </w:rPr>
              <w:t xml:space="preserve"> превосходство пользы над риском)</w:t>
            </w:r>
          </w:p>
        </w:tc>
        <w:tc>
          <w:tcPr>
            <w:tcW w:w="3629" w:type="dxa"/>
            <w:tcBorders>
              <w:top w:val="single" w:sz="4" w:space="0" w:color="00000A"/>
              <w:left w:val="single" w:sz="4" w:space="0" w:color="00000A"/>
              <w:bottom w:val="single" w:sz="4" w:space="0" w:color="00000A"/>
              <w:right w:val="single" w:sz="4" w:space="0" w:color="00000A"/>
            </w:tcBorders>
            <w:vAlign w:val="center"/>
            <w:hideMark/>
          </w:tcPr>
          <w:p w14:paraId="7CD85F8C" w14:textId="0B189447" w:rsidR="004A1F90" w:rsidRPr="00645905" w:rsidRDefault="004A1F90" w:rsidP="00915503">
            <w:pPr>
              <w:ind w:firstLine="0"/>
              <w:jc w:val="left"/>
              <w:rPr>
                <w:rFonts w:eastAsia="Calibri" w:cs="Times New Roman"/>
                <w:color w:val="00000A"/>
                <w:sz w:val="28"/>
                <w:szCs w:val="28"/>
                <w:lang w:eastAsia="ru-RU"/>
              </w:rPr>
            </w:pPr>
            <w:r w:rsidRPr="00645905">
              <w:rPr>
                <w:rFonts w:cs="Times New Roman"/>
                <w:sz w:val="28"/>
                <w:szCs w:val="28"/>
                <w:lang w:eastAsia="ru-RU"/>
              </w:rPr>
              <w:t xml:space="preserve">Метод/терапия первой линии; либо в сочетании со стандартной </w:t>
            </w:r>
            <w:proofErr w:type="spellStart"/>
            <w:r w:rsidRPr="00645905">
              <w:rPr>
                <w:rFonts w:cs="Times New Roman"/>
                <w:sz w:val="28"/>
                <w:szCs w:val="28"/>
                <w:lang w:eastAsia="ru-RU"/>
              </w:rPr>
              <w:t>методи</w:t>
            </w:r>
            <w:proofErr w:type="spellEnd"/>
            <w:r w:rsidR="00915503">
              <w:rPr>
                <w:rFonts w:cs="Times New Roman"/>
                <w:sz w:val="28"/>
                <w:szCs w:val="28"/>
                <w:lang w:eastAsia="ru-RU"/>
              </w:rPr>
              <w:t>-</w:t>
            </w:r>
            <w:r w:rsidRPr="00645905">
              <w:rPr>
                <w:rFonts w:cs="Times New Roman"/>
                <w:sz w:val="28"/>
                <w:szCs w:val="28"/>
                <w:lang w:eastAsia="ru-RU"/>
              </w:rPr>
              <w:t>кой/терапией</w:t>
            </w:r>
          </w:p>
        </w:tc>
      </w:tr>
      <w:tr w:rsidR="004A1F90" w:rsidRPr="00645905" w14:paraId="14ABD195" w14:textId="77777777" w:rsidTr="00C46B29">
        <w:trPr>
          <w:trHeight w:val="416"/>
        </w:trPr>
        <w:tc>
          <w:tcPr>
            <w:tcW w:w="1930" w:type="dxa"/>
            <w:tcBorders>
              <w:top w:val="single" w:sz="4" w:space="0" w:color="00000A"/>
              <w:left w:val="single" w:sz="4" w:space="0" w:color="00000A"/>
              <w:bottom w:val="single" w:sz="4" w:space="0" w:color="00000A"/>
              <w:right w:val="single" w:sz="4" w:space="0" w:color="00000A"/>
            </w:tcBorders>
            <w:vAlign w:val="center"/>
            <w:hideMark/>
          </w:tcPr>
          <w:p w14:paraId="2766F549"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val="en-US" w:eastAsia="ru-RU"/>
              </w:rPr>
              <w:t>B</w:t>
            </w:r>
          </w:p>
        </w:tc>
        <w:tc>
          <w:tcPr>
            <w:tcW w:w="3792" w:type="dxa"/>
            <w:tcBorders>
              <w:top w:val="single" w:sz="4" w:space="0" w:color="00000A"/>
              <w:left w:val="single" w:sz="4" w:space="0" w:color="00000A"/>
              <w:bottom w:val="single" w:sz="4" w:space="0" w:color="00000A"/>
              <w:right w:val="single" w:sz="4" w:space="0" w:color="00000A"/>
            </w:tcBorders>
            <w:vAlign w:val="center"/>
            <w:hideMark/>
          </w:tcPr>
          <w:p w14:paraId="33DCB04F" w14:textId="27E3A67A" w:rsidR="004A1F90" w:rsidRPr="00645905" w:rsidRDefault="004A1F90" w:rsidP="00915503">
            <w:pPr>
              <w:ind w:firstLine="0"/>
              <w:jc w:val="left"/>
              <w:rPr>
                <w:rFonts w:eastAsia="Calibri" w:cs="Times New Roman"/>
                <w:color w:val="00000A"/>
                <w:sz w:val="28"/>
                <w:szCs w:val="28"/>
                <w:lang w:eastAsia="ru-RU"/>
              </w:rPr>
            </w:pPr>
            <w:r w:rsidRPr="00645905">
              <w:rPr>
                <w:rFonts w:cs="Times New Roman"/>
                <w:sz w:val="28"/>
                <w:szCs w:val="28"/>
                <w:lang w:eastAsia="ru-RU"/>
              </w:rPr>
              <w:t xml:space="preserve">Рекомендация основана на среднем уровне </w:t>
            </w:r>
            <w:proofErr w:type="spellStart"/>
            <w:r w:rsidRPr="00645905">
              <w:rPr>
                <w:rFonts w:cs="Times New Roman"/>
                <w:sz w:val="28"/>
                <w:szCs w:val="28"/>
                <w:lang w:eastAsia="ru-RU"/>
              </w:rPr>
              <w:t>доказате</w:t>
            </w:r>
            <w:r w:rsidR="00915503">
              <w:rPr>
                <w:rFonts w:cs="Times New Roman"/>
                <w:sz w:val="28"/>
                <w:szCs w:val="28"/>
                <w:lang w:eastAsia="ru-RU"/>
              </w:rPr>
              <w:t>-</w:t>
            </w:r>
            <w:r w:rsidRPr="00645905">
              <w:rPr>
                <w:rFonts w:cs="Times New Roman"/>
                <w:sz w:val="28"/>
                <w:szCs w:val="28"/>
                <w:lang w:eastAsia="ru-RU"/>
              </w:rPr>
              <w:t>льности</w:t>
            </w:r>
            <w:proofErr w:type="spellEnd"/>
            <w:r w:rsidRPr="00645905">
              <w:rPr>
                <w:rFonts w:cs="Times New Roman"/>
                <w:sz w:val="28"/>
                <w:szCs w:val="28"/>
                <w:lang w:eastAsia="ru-RU"/>
              </w:rPr>
              <w:t xml:space="preserve"> (как минимум 1 убедительная публикация </w:t>
            </w:r>
            <w:r w:rsidRPr="00645905">
              <w:rPr>
                <w:rFonts w:cs="Times New Roman"/>
                <w:sz w:val="28"/>
                <w:szCs w:val="28"/>
                <w:lang w:val="en-US" w:eastAsia="ru-RU"/>
              </w:rPr>
              <w:t>II</w:t>
            </w:r>
            <w:r w:rsidRPr="00645905">
              <w:rPr>
                <w:rFonts w:cs="Times New Roman"/>
                <w:sz w:val="28"/>
                <w:szCs w:val="28"/>
                <w:lang w:eastAsia="ru-RU"/>
              </w:rPr>
              <w:t xml:space="preserve"> уровня доказательности, показывающая значите</w:t>
            </w:r>
            <w:r w:rsidR="00915503">
              <w:rPr>
                <w:rFonts w:cs="Times New Roman"/>
                <w:sz w:val="28"/>
                <w:szCs w:val="28"/>
                <w:lang w:eastAsia="ru-RU"/>
              </w:rPr>
              <w:t>-</w:t>
            </w:r>
            <w:proofErr w:type="spellStart"/>
            <w:r w:rsidRPr="00645905">
              <w:rPr>
                <w:rFonts w:cs="Times New Roman"/>
                <w:sz w:val="28"/>
                <w:szCs w:val="28"/>
                <w:lang w:eastAsia="ru-RU"/>
              </w:rPr>
              <w:t>льное</w:t>
            </w:r>
            <w:proofErr w:type="spellEnd"/>
            <w:r w:rsidRPr="00645905">
              <w:rPr>
                <w:rFonts w:cs="Times New Roman"/>
                <w:sz w:val="28"/>
                <w:szCs w:val="28"/>
                <w:lang w:eastAsia="ru-RU"/>
              </w:rPr>
              <w:t xml:space="preserve"> превосходство пользы над риском)</w:t>
            </w:r>
          </w:p>
        </w:tc>
        <w:tc>
          <w:tcPr>
            <w:tcW w:w="3629" w:type="dxa"/>
            <w:tcBorders>
              <w:top w:val="single" w:sz="4" w:space="0" w:color="00000A"/>
              <w:left w:val="single" w:sz="4" w:space="0" w:color="00000A"/>
              <w:bottom w:val="single" w:sz="4" w:space="0" w:color="00000A"/>
              <w:right w:val="single" w:sz="4" w:space="0" w:color="00000A"/>
            </w:tcBorders>
            <w:vAlign w:val="center"/>
            <w:hideMark/>
          </w:tcPr>
          <w:p w14:paraId="3464A8C8" w14:textId="260122CB" w:rsidR="004A1F90" w:rsidRPr="00645905" w:rsidRDefault="004A1F90" w:rsidP="00723997">
            <w:pPr>
              <w:ind w:firstLine="0"/>
              <w:jc w:val="left"/>
              <w:rPr>
                <w:rFonts w:eastAsia="Calibri" w:cs="Times New Roman"/>
                <w:color w:val="00000A"/>
                <w:sz w:val="28"/>
                <w:szCs w:val="28"/>
                <w:lang w:eastAsia="ru-RU"/>
              </w:rPr>
            </w:pPr>
            <w:r w:rsidRPr="00645905">
              <w:rPr>
                <w:rFonts w:cs="Times New Roman"/>
                <w:sz w:val="28"/>
                <w:szCs w:val="28"/>
                <w:lang w:eastAsia="ru-RU"/>
              </w:rPr>
              <w:t xml:space="preserve">Метод/терапия второй линии; либо при отказе, противопоказании, или неэффективности </w:t>
            </w:r>
            <w:proofErr w:type="gramStart"/>
            <w:r w:rsidRPr="00645905">
              <w:rPr>
                <w:rFonts w:cs="Times New Roman"/>
                <w:sz w:val="28"/>
                <w:szCs w:val="28"/>
                <w:lang w:eastAsia="ru-RU"/>
              </w:rPr>
              <w:t>стан</w:t>
            </w:r>
            <w:r w:rsidR="00723997">
              <w:rPr>
                <w:rFonts w:cs="Times New Roman"/>
                <w:sz w:val="28"/>
                <w:szCs w:val="28"/>
                <w:lang w:eastAsia="ru-RU"/>
              </w:rPr>
              <w:t>-</w:t>
            </w:r>
            <w:proofErr w:type="spellStart"/>
            <w:r w:rsidRPr="00645905">
              <w:rPr>
                <w:rFonts w:cs="Times New Roman"/>
                <w:sz w:val="28"/>
                <w:szCs w:val="28"/>
                <w:lang w:eastAsia="ru-RU"/>
              </w:rPr>
              <w:t>дартной</w:t>
            </w:r>
            <w:proofErr w:type="spellEnd"/>
            <w:proofErr w:type="gramEnd"/>
            <w:r w:rsidRPr="00645905">
              <w:rPr>
                <w:rFonts w:cs="Times New Roman"/>
                <w:sz w:val="28"/>
                <w:szCs w:val="28"/>
                <w:lang w:eastAsia="ru-RU"/>
              </w:rPr>
              <w:t xml:space="preserve"> методики/терапии. Рекомендуется </w:t>
            </w:r>
            <w:proofErr w:type="spellStart"/>
            <w:r w:rsidRPr="00645905">
              <w:rPr>
                <w:rFonts w:cs="Times New Roman"/>
                <w:sz w:val="28"/>
                <w:szCs w:val="28"/>
                <w:lang w:eastAsia="ru-RU"/>
              </w:rPr>
              <w:t>монито</w:t>
            </w:r>
            <w:r w:rsidR="00723997">
              <w:rPr>
                <w:rFonts w:cs="Times New Roman"/>
                <w:sz w:val="28"/>
                <w:szCs w:val="28"/>
                <w:lang w:eastAsia="ru-RU"/>
              </w:rPr>
              <w:t>-</w:t>
            </w:r>
            <w:r w:rsidRPr="00645905">
              <w:rPr>
                <w:rFonts w:cs="Times New Roman"/>
                <w:sz w:val="28"/>
                <w:szCs w:val="28"/>
                <w:lang w:eastAsia="ru-RU"/>
              </w:rPr>
              <w:t>рирование</w:t>
            </w:r>
            <w:proofErr w:type="spellEnd"/>
            <w:r w:rsidRPr="00645905">
              <w:rPr>
                <w:rFonts w:cs="Times New Roman"/>
                <w:sz w:val="28"/>
                <w:szCs w:val="28"/>
                <w:lang w:eastAsia="ru-RU"/>
              </w:rPr>
              <w:t xml:space="preserve"> побочных явлений</w:t>
            </w:r>
          </w:p>
        </w:tc>
      </w:tr>
      <w:tr w:rsidR="004A1F90" w:rsidRPr="00645905" w14:paraId="53785343" w14:textId="77777777" w:rsidTr="00C46B29">
        <w:tc>
          <w:tcPr>
            <w:tcW w:w="1930" w:type="dxa"/>
            <w:tcBorders>
              <w:top w:val="single" w:sz="4" w:space="0" w:color="00000A"/>
              <w:left w:val="single" w:sz="4" w:space="0" w:color="00000A"/>
              <w:bottom w:val="single" w:sz="4" w:space="0" w:color="00000A"/>
              <w:right w:val="single" w:sz="4" w:space="0" w:color="00000A"/>
            </w:tcBorders>
            <w:vAlign w:val="center"/>
            <w:hideMark/>
          </w:tcPr>
          <w:p w14:paraId="1E93FB33"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val="en-US" w:eastAsia="ru-RU"/>
              </w:rPr>
              <w:t>C</w:t>
            </w:r>
          </w:p>
        </w:tc>
        <w:tc>
          <w:tcPr>
            <w:tcW w:w="3792" w:type="dxa"/>
            <w:tcBorders>
              <w:top w:val="single" w:sz="4" w:space="0" w:color="00000A"/>
              <w:left w:val="single" w:sz="4" w:space="0" w:color="00000A"/>
              <w:bottom w:val="single" w:sz="4" w:space="0" w:color="00000A"/>
              <w:right w:val="single" w:sz="4" w:space="0" w:color="00000A"/>
            </w:tcBorders>
            <w:vAlign w:val="center"/>
            <w:hideMark/>
          </w:tcPr>
          <w:p w14:paraId="026F6FF5" w14:textId="4FBFC5EA" w:rsidR="004A1F90" w:rsidRPr="00645905" w:rsidRDefault="004A1F90" w:rsidP="00915503">
            <w:pPr>
              <w:ind w:firstLine="0"/>
              <w:jc w:val="left"/>
              <w:rPr>
                <w:rFonts w:eastAsia="Calibri" w:cs="Times New Roman"/>
                <w:color w:val="00000A"/>
                <w:sz w:val="28"/>
                <w:szCs w:val="28"/>
                <w:lang w:eastAsia="ru-RU"/>
              </w:rPr>
            </w:pPr>
            <w:r w:rsidRPr="00645905">
              <w:rPr>
                <w:rFonts w:cs="Times New Roman"/>
                <w:sz w:val="28"/>
                <w:szCs w:val="28"/>
                <w:lang w:eastAsia="ru-RU"/>
              </w:rPr>
              <w:t xml:space="preserve">Рекомендация основана на слабом уровне </w:t>
            </w:r>
            <w:proofErr w:type="spellStart"/>
            <w:r w:rsidRPr="00645905">
              <w:rPr>
                <w:rFonts w:cs="Times New Roman"/>
                <w:sz w:val="28"/>
                <w:szCs w:val="28"/>
                <w:lang w:eastAsia="ru-RU"/>
              </w:rPr>
              <w:t>доказате</w:t>
            </w:r>
            <w:r w:rsidR="00915503">
              <w:rPr>
                <w:rFonts w:cs="Times New Roman"/>
                <w:sz w:val="28"/>
                <w:szCs w:val="28"/>
                <w:lang w:eastAsia="ru-RU"/>
              </w:rPr>
              <w:t>-</w:t>
            </w:r>
            <w:r w:rsidRPr="00645905">
              <w:rPr>
                <w:rFonts w:cs="Times New Roman"/>
                <w:sz w:val="28"/>
                <w:szCs w:val="28"/>
                <w:lang w:eastAsia="ru-RU"/>
              </w:rPr>
              <w:t>льности</w:t>
            </w:r>
            <w:proofErr w:type="spellEnd"/>
            <w:r w:rsidRPr="00645905">
              <w:rPr>
                <w:rFonts w:cs="Times New Roman"/>
                <w:sz w:val="28"/>
                <w:szCs w:val="28"/>
                <w:lang w:eastAsia="ru-RU"/>
              </w:rPr>
              <w:t xml:space="preserve"> (но как минимум 1 убедительная публикация </w:t>
            </w:r>
            <w:r w:rsidRPr="00645905">
              <w:rPr>
                <w:rFonts w:cs="Times New Roman"/>
                <w:sz w:val="28"/>
                <w:szCs w:val="28"/>
                <w:lang w:val="en-US" w:eastAsia="ru-RU"/>
              </w:rPr>
              <w:t>III</w:t>
            </w:r>
            <w:r w:rsidRPr="00645905">
              <w:rPr>
                <w:rFonts w:cs="Times New Roman"/>
                <w:sz w:val="28"/>
                <w:szCs w:val="28"/>
                <w:lang w:eastAsia="ru-RU"/>
              </w:rPr>
              <w:t xml:space="preserve"> уровня доказательности, показывающая значите</w:t>
            </w:r>
            <w:r w:rsidR="00915503">
              <w:rPr>
                <w:rFonts w:cs="Times New Roman"/>
                <w:sz w:val="28"/>
                <w:szCs w:val="28"/>
                <w:lang w:eastAsia="ru-RU"/>
              </w:rPr>
              <w:t>-</w:t>
            </w:r>
            <w:proofErr w:type="spellStart"/>
            <w:r w:rsidRPr="00645905">
              <w:rPr>
                <w:rFonts w:cs="Times New Roman"/>
                <w:sz w:val="28"/>
                <w:szCs w:val="28"/>
                <w:lang w:eastAsia="ru-RU"/>
              </w:rPr>
              <w:t>льное</w:t>
            </w:r>
            <w:proofErr w:type="spellEnd"/>
            <w:r w:rsidRPr="00645905">
              <w:rPr>
                <w:rFonts w:cs="Times New Roman"/>
                <w:sz w:val="28"/>
                <w:szCs w:val="28"/>
                <w:lang w:eastAsia="ru-RU"/>
              </w:rPr>
              <w:t xml:space="preserve"> превосходство </w:t>
            </w:r>
            <w:proofErr w:type="spellStart"/>
            <w:r w:rsidRPr="00645905">
              <w:rPr>
                <w:rFonts w:cs="Times New Roman"/>
                <w:sz w:val="28"/>
                <w:szCs w:val="28"/>
                <w:lang w:eastAsia="ru-RU"/>
              </w:rPr>
              <w:t>поль</w:t>
            </w:r>
            <w:r w:rsidR="00915503">
              <w:rPr>
                <w:rFonts w:cs="Times New Roman"/>
                <w:sz w:val="28"/>
                <w:szCs w:val="28"/>
                <w:lang w:eastAsia="ru-RU"/>
              </w:rPr>
              <w:t>-</w:t>
            </w:r>
            <w:r w:rsidRPr="00645905">
              <w:rPr>
                <w:rFonts w:cs="Times New Roman"/>
                <w:sz w:val="28"/>
                <w:szCs w:val="28"/>
                <w:lang w:eastAsia="ru-RU"/>
              </w:rPr>
              <w:t>зы</w:t>
            </w:r>
            <w:proofErr w:type="spellEnd"/>
            <w:r w:rsidRPr="00645905">
              <w:rPr>
                <w:rFonts w:cs="Times New Roman"/>
                <w:sz w:val="28"/>
                <w:szCs w:val="28"/>
                <w:lang w:eastAsia="ru-RU"/>
              </w:rPr>
              <w:t xml:space="preserve"> над риском) </w:t>
            </w:r>
            <w:r w:rsidRPr="00645905">
              <w:rPr>
                <w:rFonts w:cs="Times New Roman"/>
                <w:i/>
                <w:sz w:val="28"/>
                <w:szCs w:val="28"/>
                <w:lang w:eastAsia="ru-RU"/>
              </w:rPr>
              <w:t>или</w:t>
            </w:r>
            <w:r w:rsidR="00915503">
              <w:rPr>
                <w:rFonts w:cs="Times New Roman"/>
                <w:i/>
                <w:sz w:val="28"/>
                <w:szCs w:val="28"/>
                <w:lang w:eastAsia="ru-RU"/>
              </w:rPr>
              <w:t xml:space="preserve"> </w:t>
            </w:r>
            <w:r w:rsidRPr="00645905">
              <w:rPr>
                <w:rFonts w:cs="Times New Roman"/>
                <w:sz w:val="28"/>
                <w:szCs w:val="28"/>
                <w:lang w:eastAsia="ru-RU"/>
              </w:rPr>
              <w:t xml:space="preserve">нет убедительных данных ни о пользе, ни о риске) </w:t>
            </w:r>
          </w:p>
        </w:tc>
        <w:tc>
          <w:tcPr>
            <w:tcW w:w="3629" w:type="dxa"/>
            <w:tcBorders>
              <w:top w:val="single" w:sz="4" w:space="0" w:color="00000A"/>
              <w:left w:val="single" w:sz="4" w:space="0" w:color="00000A"/>
              <w:bottom w:val="single" w:sz="4" w:space="0" w:color="00000A"/>
              <w:right w:val="single" w:sz="4" w:space="0" w:color="00000A"/>
            </w:tcBorders>
            <w:vAlign w:val="center"/>
            <w:hideMark/>
          </w:tcPr>
          <w:p w14:paraId="0826AC7A" w14:textId="77777777" w:rsidR="004A1F90" w:rsidRPr="00645905" w:rsidRDefault="004A1F90" w:rsidP="00723997">
            <w:pPr>
              <w:ind w:firstLine="0"/>
              <w:jc w:val="left"/>
              <w:rPr>
                <w:rFonts w:eastAsia="Calibri" w:cs="Times New Roman"/>
                <w:color w:val="00000A"/>
                <w:sz w:val="28"/>
                <w:szCs w:val="28"/>
                <w:lang w:eastAsia="ru-RU"/>
              </w:rPr>
            </w:pPr>
            <w:r w:rsidRPr="00645905">
              <w:rPr>
                <w:rFonts w:cs="Times New Roman"/>
                <w:sz w:val="28"/>
                <w:szCs w:val="28"/>
                <w:lang w:eastAsia="ru-RU"/>
              </w:rPr>
              <w:t>Нет возражений против данного метода/терапии или нет возражений против продолжения данного метода/терапии</w:t>
            </w:r>
          </w:p>
          <w:p w14:paraId="4EB366B7" w14:textId="14A08224" w:rsidR="004A1F90" w:rsidRPr="00645905" w:rsidRDefault="004A1F90" w:rsidP="00723997">
            <w:pPr>
              <w:ind w:firstLine="0"/>
              <w:jc w:val="left"/>
              <w:rPr>
                <w:rFonts w:eastAsia="Calibri" w:cs="Times New Roman"/>
                <w:color w:val="00000A"/>
                <w:sz w:val="28"/>
                <w:szCs w:val="28"/>
                <w:lang w:eastAsia="ru-RU"/>
              </w:rPr>
            </w:pPr>
            <w:r w:rsidRPr="00645905">
              <w:rPr>
                <w:rFonts w:cs="Times New Roman"/>
                <w:sz w:val="28"/>
                <w:szCs w:val="28"/>
                <w:lang w:eastAsia="ru-RU"/>
              </w:rPr>
              <w:t>Рекомендовано при отказе, противопоказании, или неэффективности стан</w:t>
            </w:r>
            <w:r w:rsidR="00723997">
              <w:rPr>
                <w:rFonts w:cs="Times New Roman"/>
                <w:sz w:val="28"/>
                <w:szCs w:val="28"/>
                <w:lang w:eastAsia="ru-RU"/>
              </w:rPr>
              <w:t>-</w:t>
            </w:r>
            <w:proofErr w:type="spellStart"/>
            <w:r w:rsidRPr="00645905">
              <w:rPr>
                <w:rFonts w:cs="Times New Roman"/>
                <w:sz w:val="28"/>
                <w:szCs w:val="28"/>
                <w:lang w:eastAsia="ru-RU"/>
              </w:rPr>
              <w:t>дартной</w:t>
            </w:r>
            <w:proofErr w:type="spellEnd"/>
            <w:r w:rsidRPr="00645905">
              <w:rPr>
                <w:rFonts w:cs="Times New Roman"/>
                <w:sz w:val="28"/>
                <w:szCs w:val="28"/>
                <w:lang w:eastAsia="ru-RU"/>
              </w:rPr>
              <w:t xml:space="preserve"> методики/терапии, при условии отсутствия побочных эффектов</w:t>
            </w:r>
          </w:p>
        </w:tc>
      </w:tr>
      <w:tr w:rsidR="004A1F90" w:rsidRPr="00645905" w14:paraId="63E1A37A" w14:textId="77777777" w:rsidTr="00C46B29">
        <w:tc>
          <w:tcPr>
            <w:tcW w:w="1930" w:type="dxa"/>
            <w:tcBorders>
              <w:top w:val="single" w:sz="4" w:space="0" w:color="00000A"/>
              <w:left w:val="single" w:sz="4" w:space="0" w:color="00000A"/>
              <w:bottom w:val="single" w:sz="4" w:space="0" w:color="00000A"/>
              <w:right w:val="single" w:sz="4" w:space="0" w:color="00000A"/>
            </w:tcBorders>
            <w:vAlign w:val="center"/>
            <w:hideMark/>
          </w:tcPr>
          <w:p w14:paraId="4A1F0542" w14:textId="77777777" w:rsidR="004A1F90" w:rsidRPr="00645905" w:rsidRDefault="004A1F90" w:rsidP="004A1F90">
            <w:pPr>
              <w:rPr>
                <w:rFonts w:eastAsia="Calibri" w:cs="Times New Roman"/>
                <w:b/>
                <w:color w:val="00000A"/>
                <w:sz w:val="28"/>
                <w:szCs w:val="28"/>
                <w:lang w:eastAsia="ru-RU"/>
              </w:rPr>
            </w:pPr>
            <w:r w:rsidRPr="00645905">
              <w:rPr>
                <w:rFonts w:cs="Times New Roman"/>
                <w:b/>
                <w:sz w:val="28"/>
                <w:szCs w:val="28"/>
                <w:lang w:val="en-US" w:eastAsia="ru-RU"/>
              </w:rPr>
              <w:lastRenderedPageBreak/>
              <w:t>D</w:t>
            </w:r>
          </w:p>
        </w:tc>
        <w:tc>
          <w:tcPr>
            <w:tcW w:w="3792" w:type="dxa"/>
            <w:tcBorders>
              <w:top w:val="single" w:sz="4" w:space="0" w:color="00000A"/>
              <w:left w:val="single" w:sz="4" w:space="0" w:color="00000A"/>
              <w:bottom w:val="single" w:sz="4" w:space="0" w:color="00000A"/>
              <w:right w:val="single" w:sz="4" w:space="0" w:color="00000A"/>
            </w:tcBorders>
            <w:vAlign w:val="center"/>
            <w:hideMark/>
          </w:tcPr>
          <w:p w14:paraId="23199F9A" w14:textId="5295089E" w:rsidR="004A1F90" w:rsidRPr="00645905" w:rsidRDefault="004A1F90" w:rsidP="00723997">
            <w:pPr>
              <w:ind w:firstLine="0"/>
              <w:jc w:val="left"/>
              <w:rPr>
                <w:rFonts w:eastAsia="Calibri" w:cs="Times New Roman"/>
                <w:color w:val="00000A"/>
                <w:sz w:val="28"/>
                <w:szCs w:val="28"/>
                <w:lang w:eastAsia="ru-RU"/>
              </w:rPr>
            </w:pPr>
            <w:r w:rsidRPr="00645905">
              <w:rPr>
                <w:rFonts w:cs="Times New Roman"/>
                <w:sz w:val="28"/>
                <w:szCs w:val="28"/>
                <w:lang w:eastAsia="ru-RU"/>
              </w:rPr>
              <w:t xml:space="preserve">Отсутствие убедительных публикаций </w:t>
            </w:r>
            <w:r w:rsidRPr="00645905">
              <w:rPr>
                <w:rFonts w:cs="Times New Roman"/>
                <w:sz w:val="28"/>
                <w:szCs w:val="28"/>
                <w:lang w:val="en-US" w:eastAsia="ru-RU"/>
              </w:rPr>
              <w:t>I</w:t>
            </w:r>
            <w:r w:rsidRPr="00645905">
              <w:rPr>
                <w:rFonts w:cs="Times New Roman"/>
                <w:sz w:val="28"/>
                <w:szCs w:val="28"/>
                <w:lang w:eastAsia="ru-RU"/>
              </w:rPr>
              <w:t xml:space="preserve">, </w:t>
            </w:r>
            <w:r w:rsidRPr="00645905">
              <w:rPr>
                <w:rFonts w:cs="Times New Roman"/>
                <w:sz w:val="28"/>
                <w:szCs w:val="28"/>
                <w:lang w:val="en-US" w:eastAsia="ru-RU"/>
              </w:rPr>
              <w:t>II</w:t>
            </w:r>
            <w:r w:rsidRPr="00645905">
              <w:rPr>
                <w:rFonts w:cs="Times New Roman"/>
                <w:sz w:val="28"/>
                <w:szCs w:val="28"/>
                <w:lang w:eastAsia="ru-RU"/>
              </w:rPr>
              <w:t xml:space="preserve"> или </w:t>
            </w:r>
            <w:r w:rsidRPr="00645905">
              <w:rPr>
                <w:rFonts w:cs="Times New Roman"/>
                <w:sz w:val="28"/>
                <w:szCs w:val="28"/>
                <w:lang w:val="en-US" w:eastAsia="ru-RU"/>
              </w:rPr>
              <w:t>III</w:t>
            </w:r>
            <w:r w:rsidRPr="00645905">
              <w:rPr>
                <w:rFonts w:cs="Times New Roman"/>
                <w:sz w:val="28"/>
                <w:szCs w:val="28"/>
                <w:lang w:eastAsia="ru-RU"/>
              </w:rPr>
              <w:t xml:space="preserve"> уровня доказательности, показывающих значите</w:t>
            </w:r>
            <w:r w:rsidR="00723997">
              <w:rPr>
                <w:rFonts w:cs="Times New Roman"/>
                <w:sz w:val="28"/>
                <w:szCs w:val="28"/>
                <w:lang w:eastAsia="ru-RU"/>
              </w:rPr>
              <w:t>-</w:t>
            </w:r>
            <w:proofErr w:type="spellStart"/>
            <w:r w:rsidRPr="00645905">
              <w:rPr>
                <w:rFonts w:cs="Times New Roman"/>
                <w:sz w:val="28"/>
                <w:szCs w:val="28"/>
                <w:lang w:eastAsia="ru-RU"/>
              </w:rPr>
              <w:t>льное</w:t>
            </w:r>
            <w:proofErr w:type="spellEnd"/>
            <w:r w:rsidRPr="00645905">
              <w:rPr>
                <w:rFonts w:cs="Times New Roman"/>
                <w:sz w:val="28"/>
                <w:szCs w:val="28"/>
                <w:lang w:eastAsia="ru-RU"/>
              </w:rPr>
              <w:t xml:space="preserve"> превосходство пользы над риском, либо убедительные публикации </w:t>
            </w:r>
            <w:r w:rsidRPr="00645905">
              <w:rPr>
                <w:rFonts w:cs="Times New Roman"/>
                <w:sz w:val="28"/>
                <w:szCs w:val="28"/>
                <w:lang w:val="en-US" w:eastAsia="ru-RU"/>
              </w:rPr>
              <w:t>I</w:t>
            </w:r>
            <w:r w:rsidRPr="00645905">
              <w:rPr>
                <w:rFonts w:cs="Times New Roman"/>
                <w:sz w:val="28"/>
                <w:szCs w:val="28"/>
                <w:lang w:eastAsia="ru-RU"/>
              </w:rPr>
              <w:t xml:space="preserve">, </w:t>
            </w:r>
            <w:r w:rsidRPr="00645905">
              <w:rPr>
                <w:rFonts w:cs="Times New Roman"/>
                <w:sz w:val="28"/>
                <w:szCs w:val="28"/>
                <w:lang w:val="en-US" w:eastAsia="ru-RU"/>
              </w:rPr>
              <w:t>II</w:t>
            </w:r>
            <w:r w:rsidRPr="00645905">
              <w:rPr>
                <w:rFonts w:cs="Times New Roman"/>
                <w:sz w:val="28"/>
                <w:szCs w:val="28"/>
                <w:lang w:eastAsia="ru-RU"/>
              </w:rPr>
              <w:t xml:space="preserve"> или </w:t>
            </w:r>
            <w:r w:rsidRPr="00645905">
              <w:rPr>
                <w:rFonts w:cs="Times New Roman"/>
                <w:sz w:val="28"/>
                <w:szCs w:val="28"/>
                <w:lang w:val="en-US" w:eastAsia="ru-RU"/>
              </w:rPr>
              <w:t>III</w:t>
            </w:r>
            <w:r w:rsidRPr="00645905">
              <w:rPr>
                <w:rFonts w:cs="Times New Roman"/>
                <w:sz w:val="28"/>
                <w:szCs w:val="28"/>
                <w:lang w:eastAsia="ru-RU"/>
              </w:rPr>
              <w:t xml:space="preserve"> уровня </w:t>
            </w:r>
            <w:proofErr w:type="spellStart"/>
            <w:r w:rsidRPr="00645905">
              <w:rPr>
                <w:rFonts w:cs="Times New Roman"/>
                <w:sz w:val="28"/>
                <w:szCs w:val="28"/>
                <w:lang w:eastAsia="ru-RU"/>
              </w:rPr>
              <w:t>доказате</w:t>
            </w:r>
            <w:r w:rsidR="00723997">
              <w:rPr>
                <w:rFonts w:cs="Times New Roman"/>
                <w:sz w:val="28"/>
                <w:szCs w:val="28"/>
                <w:lang w:eastAsia="ru-RU"/>
              </w:rPr>
              <w:t>-</w:t>
            </w:r>
            <w:r w:rsidRPr="00645905">
              <w:rPr>
                <w:rFonts w:cs="Times New Roman"/>
                <w:sz w:val="28"/>
                <w:szCs w:val="28"/>
                <w:lang w:eastAsia="ru-RU"/>
              </w:rPr>
              <w:t>льности</w:t>
            </w:r>
            <w:proofErr w:type="spellEnd"/>
            <w:r w:rsidRPr="00645905">
              <w:rPr>
                <w:rFonts w:cs="Times New Roman"/>
                <w:sz w:val="28"/>
                <w:szCs w:val="28"/>
                <w:lang w:eastAsia="ru-RU"/>
              </w:rPr>
              <w:t>, показывающие значительное превосходство риска над пользой</w:t>
            </w:r>
          </w:p>
        </w:tc>
        <w:tc>
          <w:tcPr>
            <w:tcW w:w="3629" w:type="dxa"/>
            <w:tcBorders>
              <w:top w:val="single" w:sz="4" w:space="0" w:color="00000A"/>
              <w:left w:val="single" w:sz="4" w:space="0" w:color="00000A"/>
              <w:bottom w:val="single" w:sz="4" w:space="0" w:color="00000A"/>
              <w:right w:val="single" w:sz="4" w:space="0" w:color="00000A"/>
            </w:tcBorders>
            <w:vAlign w:val="center"/>
            <w:hideMark/>
          </w:tcPr>
          <w:p w14:paraId="290C9CA1" w14:textId="77777777" w:rsidR="004A1F90" w:rsidRPr="00645905" w:rsidRDefault="004A1F90" w:rsidP="00915503">
            <w:pPr>
              <w:jc w:val="left"/>
              <w:rPr>
                <w:rFonts w:eastAsia="Calibri" w:cs="Times New Roman"/>
                <w:color w:val="00000A"/>
                <w:sz w:val="28"/>
                <w:szCs w:val="28"/>
                <w:lang w:eastAsia="ru-RU"/>
              </w:rPr>
            </w:pPr>
            <w:r w:rsidRPr="00645905">
              <w:rPr>
                <w:rFonts w:cs="Times New Roman"/>
                <w:sz w:val="28"/>
                <w:szCs w:val="28"/>
                <w:lang w:eastAsia="ru-RU"/>
              </w:rPr>
              <w:t>Не рекомендовано</w:t>
            </w:r>
          </w:p>
        </w:tc>
      </w:tr>
    </w:tbl>
    <w:p w14:paraId="62497B1A" w14:textId="77777777" w:rsidR="004A1F90" w:rsidRPr="00645905" w:rsidRDefault="004A1F90" w:rsidP="004A1F90">
      <w:pPr>
        <w:pStyle w:val="desc"/>
        <w:spacing w:line="360" w:lineRule="auto"/>
        <w:rPr>
          <w:b/>
          <w:color w:val="00000A"/>
          <w:sz w:val="28"/>
          <w:szCs w:val="28"/>
        </w:rPr>
      </w:pPr>
    </w:p>
    <w:p w14:paraId="380470FC" w14:textId="77777777" w:rsidR="004A1F90" w:rsidRPr="00645905" w:rsidRDefault="004A1F90" w:rsidP="00723997">
      <w:pPr>
        <w:pStyle w:val="aff7"/>
        <w:jc w:val="left"/>
        <w:rPr>
          <w:rFonts w:cs="Times New Roman"/>
          <w:sz w:val="28"/>
          <w:szCs w:val="28"/>
        </w:rPr>
      </w:pPr>
      <w:r w:rsidRPr="00645905">
        <w:rPr>
          <w:rFonts w:cs="Times New Roman"/>
          <w:b/>
          <w:sz w:val="28"/>
          <w:szCs w:val="28"/>
        </w:rPr>
        <w:t>Порядок обновления клинических рекомендаций</w:t>
      </w:r>
      <w:r w:rsidRPr="00645905">
        <w:rPr>
          <w:rFonts w:cs="Times New Roman"/>
          <w:sz w:val="28"/>
          <w:szCs w:val="28"/>
        </w:rPr>
        <w:t xml:space="preserve"> – </w:t>
      </w:r>
      <w:r w:rsidR="001E5CA9" w:rsidRPr="00645905">
        <w:rPr>
          <w:rFonts w:cs="Times New Roman"/>
          <w:sz w:val="28"/>
          <w:szCs w:val="28"/>
        </w:rPr>
        <w:t>механизм обновления клинических рекомендаций предусматривает их систематическую актуализацию – не реже чем один раз в три года, а также при появлении новых данных с позиции доказательной медицины по вопросам диагностики, лечения, профилактики и реабилитации конкретных заболеваний, наличии обоснованных дополнений/замечаний к ранее утверждённым КР, но не чаще 1 раза в 6 месяцев</w:t>
      </w:r>
      <w:r w:rsidRPr="00645905">
        <w:rPr>
          <w:rFonts w:cs="Times New Roman"/>
          <w:sz w:val="28"/>
          <w:szCs w:val="28"/>
        </w:rPr>
        <w:t>.</w:t>
      </w:r>
    </w:p>
    <w:p w14:paraId="1D6F338A" w14:textId="77777777" w:rsidR="00E02C6E" w:rsidRPr="00645905" w:rsidRDefault="00E02C6E" w:rsidP="004A1F90">
      <w:pPr>
        <w:pStyle w:val="aff7"/>
        <w:rPr>
          <w:rFonts w:cs="Times New Roman"/>
          <w:sz w:val="28"/>
          <w:szCs w:val="28"/>
        </w:rPr>
      </w:pPr>
    </w:p>
    <w:p w14:paraId="15BB75F4" w14:textId="77777777" w:rsidR="0048199C" w:rsidRPr="00645905" w:rsidRDefault="0048199C" w:rsidP="000036FB">
      <w:pPr>
        <w:pStyle w:val="aff7"/>
        <w:rPr>
          <w:rFonts w:cs="Times New Roman"/>
          <w:b/>
          <w:sz w:val="28"/>
          <w:szCs w:val="28"/>
        </w:rPr>
      </w:pPr>
    </w:p>
    <w:p w14:paraId="45BEEB89" w14:textId="01EA5494" w:rsidR="000036FB" w:rsidRPr="00645905" w:rsidRDefault="00E02C6E" w:rsidP="000036FB">
      <w:pPr>
        <w:pStyle w:val="aff7"/>
        <w:rPr>
          <w:rFonts w:cs="Times New Roman"/>
          <w:b/>
          <w:sz w:val="28"/>
          <w:szCs w:val="28"/>
        </w:rPr>
      </w:pPr>
      <w:r w:rsidRPr="00645905">
        <w:rPr>
          <w:rFonts w:cs="Times New Roman"/>
          <w:b/>
          <w:sz w:val="28"/>
          <w:szCs w:val="28"/>
        </w:rPr>
        <w:t>Приложение А3. Связанные документы</w:t>
      </w:r>
    </w:p>
    <w:p w14:paraId="2D52B254" w14:textId="543924A4" w:rsidR="001E5CA9" w:rsidRDefault="001E5CA9" w:rsidP="00723997">
      <w:pPr>
        <w:pStyle w:val="aff7"/>
        <w:numPr>
          <w:ilvl w:val="0"/>
          <w:numId w:val="44"/>
        </w:numPr>
        <w:rPr>
          <w:rFonts w:cs="Times New Roman"/>
          <w:sz w:val="28"/>
          <w:szCs w:val="28"/>
        </w:rPr>
      </w:pPr>
      <w:r w:rsidRPr="00645905">
        <w:rPr>
          <w:rFonts w:cs="Times New Roman"/>
          <w:sz w:val="28"/>
          <w:szCs w:val="28"/>
        </w:rPr>
        <w:t>Федеральный закон "Об основах охраны здоровья граждан в Российской Федерации" от 21.11.2011 N323-ФЗ.</w:t>
      </w:r>
    </w:p>
    <w:p w14:paraId="38815225" w14:textId="77777777" w:rsidR="00723997" w:rsidRPr="00645905" w:rsidRDefault="00723997" w:rsidP="00723997">
      <w:pPr>
        <w:pStyle w:val="aff7"/>
        <w:rPr>
          <w:rFonts w:cs="Times New Roman"/>
          <w:b/>
          <w:sz w:val="28"/>
          <w:szCs w:val="28"/>
        </w:rPr>
      </w:pPr>
    </w:p>
    <w:p w14:paraId="2A6E216B" w14:textId="77777777" w:rsidR="004A7FD1" w:rsidRPr="00645905" w:rsidRDefault="004A7FD1" w:rsidP="001E5CA9">
      <w:pPr>
        <w:pStyle w:val="afb"/>
        <w:spacing w:beforeAutospacing="0" w:afterAutospacing="0" w:line="360" w:lineRule="auto"/>
        <w:contextualSpacing/>
        <w:jc w:val="center"/>
        <w:rPr>
          <w:b/>
          <w:bCs/>
          <w:kern w:val="2"/>
          <w:sz w:val="28"/>
          <w:szCs w:val="28"/>
        </w:rPr>
      </w:pPr>
    </w:p>
    <w:p w14:paraId="5E04C0D7" w14:textId="77777777" w:rsidR="004A7FD1" w:rsidRPr="00645905" w:rsidRDefault="004A7FD1" w:rsidP="001E5CA9">
      <w:pPr>
        <w:pStyle w:val="afb"/>
        <w:spacing w:beforeAutospacing="0" w:afterAutospacing="0" w:line="360" w:lineRule="auto"/>
        <w:contextualSpacing/>
        <w:jc w:val="center"/>
        <w:rPr>
          <w:b/>
          <w:bCs/>
          <w:kern w:val="2"/>
          <w:sz w:val="28"/>
          <w:szCs w:val="28"/>
        </w:rPr>
      </w:pPr>
    </w:p>
    <w:p w14:paraId="7766D011" w14:textId="77777777" w:rsidR="001E5CA9" w:rsidRPr="00645905" w:rsidRDefault="001E5CA9" w:rsidP="001E5CA9">
      <w:pPr>
        <w:pStyle w:val="afb"/>
        <w:spacing w:beforeAutospacing="0" w:afterAutospacing="0" w:line="360" w:lineRule="auto"/>
        <w:contextualSpacing/>
        <w:jc w:val="center"/>
        <w:rPr>
          <w:b/>
          <w:bCs/>
          <w:kern w:val="2"/>
          <w:sz w:val="28"/>
          <w:szCs w:val="28"/>
        </w:rPr>
      </w:pPr>
      <w:r w:rsidRPr="00645905">
        <w:rPr>
          <w:b/>
          <w:bCs/>
          <w:kern w:val="2"/>
          <w:sz w:val="28"/>
          <w:szCs w:val="28"/>
        </w:rPr>
        <w:lastRenderedPageBreak/>
        <w:t>Приложение А3.1. Перечень медицинских услуг для диагностики и лечения абсцессов кожи, фурункулов и карбункулов</w:t>
      </w:r>
    </w:p>
    <w:p w14:paraId="3E4925D2" w14:textId="77777777" w:rsidR="001E5CA9" w:rsidRPr="00645905" w:rsidRDefault="001E5CA9" w:rsidP="001E5CA9">
      <w:pPr>
        <w:keepNext/>
        <w:keepLines/>
        <w:jc w:val="center"/>
        <w:rPr>
          <w:rFonts w:cs="Times New Roman"/>
          <w:sz w:val="28"/>
          <w:szCs w:val="28"/>
        </w:rPr>
      </w:pPr>
      <w:r w:rsidRPr="00645905">
        <w:rPr>
          <w:rFonts w:cs="Times New Roman"/>
          <w:bCs/>
          <w:kern w:val="1"/>
          <w:sz w:val="28"/>
          <w:szCs w:val="28"/>
        </w:rPr>
        <w:t xml:space="preserve">(из Приказа Министерства здравоохранения РФ от 13 октября 2017 г. №804 н «Об утверждении номенклатуры медицинских услуг») </w:t>
      </w:r>
    </w:p>
    <w:p w14:paraId="173CB6B1" w14:textId="77777777" w:rsidR="001E5CA9" w:rsidRPr="00645905" w:rsidRDefault="001E5CA9" w:rsidP="001E5CA9">
      <w:pPr>
        <w:contextualSpacing/>
        <w:rPr>
          <w:rFonts w:eastAsia="Calibri" w:cs="Times New Roman"/>
          <w:sz w:val="28"/>
          <w:szCs w:val="28"/>
        </w:rPr>
      </w:pPr>
      <w:r w:rsidRPr="00645905">
        <w:rPr>
          <w:rFonts w:eastAsia="Calibri" w:cs="Times New Roman"/>
          <w:b/>
          <w:kern w:val="2"/>
          <w:sz w:val="28"/>
          <w:szCs w:val="28"/>
        </w:rPr>
        <w:t xml:space="preserve">Таблица 1. Сбор жалоб, анамнеза, </w:t>
      </w:r>
      <w:proofErr w:type="spellStart"/>
      <w:r w:rsidRPr="00645905">
        <w:rPr>
          <w:rFonts w:eastAsia="Calibri" w:cs="Times New Roman"/>
          <w:b/>
          <w:kern w:val="2"/>
          <w:sz w:val="28"/>
          <w:szCs w:val="28"/>
        </w:rPr>
        <w:t>физикальное</w:t>
      </w:r>
      <w:proofErr w:type="spellEnd"/>
      <w:r w:rsidRPr="00645905">
        <w:rPr>
          <w:rFonts w:eastAsia="Calibri" w:cs="Times New Roman"/>
          <w:b/>
          <w:kern w:val="2"/>
          <w:sz w:val="28"/>
          <w:szCs w:val="28"/>
        </w:rPr>
        <w:t xml:space="preserve"> обследование, </w:t>
      </w:r>
      <w:r w:rsidRPr="00645905">
        <w:rPr>
          <w:rFonts w:eastAsia="Calibri" w:cs="Times New Roman"/>
          <w:b/>
          <w:sz w:val="28"/>
          <w:szCs w:val="28"/>
        </w:rPr>
        <w:t>инструментальная диагностика</w:t>
      </w:r>
    </w:p>
    <w:tbl>
      <w:tblPr>
        <w:tblW w:w="9734" w:type="dxa"/>
        <w:tblInd w:w="-10" w:type="dxa"/>
        <w:tblLayout w:type="fixed"/>
        <w:tblCellMar>
          <w:top w:w="75" w:type="dxa"/>
          <w:left w:w="75" w:type="dxa"/>
          <w:bottom w:w="75" w:type="dxa"/>
          <w:right w:w="75" w:type="dxa"/>
        </w:tblCellMar>
        <w:tblLook w:val="0000" w:firstRow="0" w:lastRow="0" w:firstColumn="0" w:lastColumn="0" w:noHBand="0" w:noVBand="0"/>
      </w:tblPr>
      <w:tblGrid>
        <w:gridCol w:w="1423"/>
        <w:gridCol w:w="6662"/>
        <w:gridCol w:w="1649"/>
      </w:tblGrid>
      <w:tr w:rsidR="001E5CA9" w:rsidRPr="00645905" w14:paraId="4BC63C63" w14:textId="77777777" w:rsidTr="00234DDE">
        <w:tc>
          <w:tcPr>
            <w:tcW w:w="1423" w:type="dxa"/>
            <w:tcBorders>
              <w:top w:val="single" w:sz="4" w:space="0" w:color="000000"/>
              <w:left w:val="single" w:sz="4" w:space="0" w:color="000000"/>
              <w:bottom w:val="single" w:sz="4" w:space="0" w:color="000000"/>
            </w:tcBorders>
            <w:shd w:val="clear" w:color="auto" w:fill="auto"/>
            <w:vAlign w:val="center"/>
          </w:tcPr>
          <w:p w14:paraId="0F397022" w14:textId="77777777" w:rsidR="001E5CA9" w:rsidRPr="00645905" w:rsidRDefault="001E5CA9" w:rsidP="00234DDE">
            <w:pPr>
              <w:spacing w:line="240" w:lineRule="auto"/>
              <w:ind w:firstLine="0"/>
              <w:jc w:val="center"/>
              <w:rPr>
                <w:rFonts w:eastAsia="Times New Roman" w:cs="Times New Roman"/>
                <w:sz w:val="28"/>
                <w:szCs w:val="28"/>
              </w:rPr>
            </w:pPr>
            <w:r w:rsidRPr="00645905">
              <w:rPr>
                <w:rFonts w:eastAsia="Times New Roman" w:cs="Times New Roman"/>
                <w:sz w:val="28"/>
                <w:szCs w:val="28"/>
              </w:rPr>
              <w:t>Код</w:t>
            </w:r>
          </w:p>
        </w:tc>
        <w:tc>
          <w:tcPr>
            <w:tcW w:w="6662" w:type="dxa"/>
            <w:tcBorders>
              <w:top w:val="single" w:sz="4" w:space="0" w:color="000000"/>
              <w:left w:val="single" w:sz="4" w:space="0" w:color="000000"/>
              <w:bottom w:val="single" w:sz="4" w:space="0" w:color="000000"/>
            </w:tcBorders>
            <w:shd w:val="clear" w:color="auto" w:fill="auto"/>
            <w:vAlign w:val="center"/>
          </w:tcPr>
          <w:p w14:paraId="298F74F0" w14:textId="77777777" w:rsidR="001E5CA9" w:rsidRPr="00645905" w:rsidRDefault="001E5CA9" w:rsidP="00234DDE">
            <w:pPr>
              <w:spacing w:line="240" w:lineRule="auto"/>
              <w:ind w:firstLine="0"/>
              <w:jc w:val="center"/>
              <w:rPr>
                <w:rFonts w:eastAsia="Times New Roman" w:cs="Times New Roman"/>
                <w:sz w:val="28"/>
                <w:szCs w:val="28"/>
              </w:rPr>
            </w:pPr>
            <w:r w:rsidRPr="00645905">
              <w:rPr>
                <w:rFonts w:eastAsia="Times New Roman" w:cs="Times New Roman"/>
                <w:sz w:val="28"/>
                <w:szCs w:val="28"/>
              </w:rPr>
              <w:t>Название</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5D195" w14:textId="77777777" w:rsidR="001E5CA9" w:rsidRPr="00645905" w:rsidRDefault="001E5CA9" w:rsidP="00234DDE">
            <w:pPr>
              <w:spacing w:line="240" w:lineRule="auto"/>
              <w:ind w:firstLine="0"/>
              <w:jc w:val="center"/>
              <w:rPr>
                <w:rFonts w:cs="Times New Roman"/>
                <w:sz w:val="28"/>
                <w:szCs w:val="28"/>
              </w:rPr>
            </w:pPr>
            <w:r w:rsidRPr="00645905">
              <w:rPr>
                <w:rFonts w:eastAsia="Times New Roman" w:cs="Times New Roman"/>
                <w:sz w:val="28"/>
                <w:szCs w:val="28"/>
              </w:rPr>
              <w:t>Кратность выполнения</w:t>
            </w:r>
          </w:p>
        </w:tc>
      </w:tr>
      <w:tr w:rsidR="001E5CA9" w:rsidRPr="00645905" w14:paraId="5C6DA1F1" w14:textId="77777777" w:rsidTr="00234DDE">
        <w:tc>
          <w:tcPr>
            <w:tcW w:w="1423" w:type="dxa"/>
            <w:tcBorders>
              <w:top w:val="single" w:sz="4" w:space="0" w:color="000000"/>
              <w:left w:val="single" w:sz="4" w:space="0" w:color="000000"/>
              <w:bottom w:val="single" w:sz="4" w:space="0" w:color="000000"/>
            </w:tcBorders>
            <w:shd w:val="clear" w:color="auto" w:fill="auto"/>
            <w:vAlign w:val="center"/>
          </w:tcPr>
          <w:p w14:paraId="0F07742A"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B01.068.001</w:t>
            </w:r>
          </w:p>
        </w:tc>
        <w:tc>
          <w:tcPr>
            <w:tcW w:w="6662" w:type="dxa"/>
            <w:tcBorders>
              <w:top w:val="single" w:sz="4" w:space="0" w:color="000000"/>
              <w:left w:val="single" w:sz="4" w:space="0" w:color="000000"/>
              <w:bottom w:val="single" w:sz="4" w:space="0" w:color="000000"/>
            </w:tcBorders>
            <w:shd w:val="clear" w:color="auto" w:fill="auto"/>
            <w:vAlign w:val="center"/>
          </w:tcPr>
          <w:p w14:paraId="2C002CB3" w14:textId="77777777" w:rsidR="001E5CA9" w:rsidRPr="00645905" w:rsidRDefault="001E5CA9" w:rsidP="00723997">
            <w:pPr>
              <w:spacing w:line="240" w:lineRule="auto"/>
              <w:ind w:firstLine="0"/>
              <w:jc w:val="left"/>
              <w:rPr>
                <w:rFonts w:eastAsia="Times New Roman" w:cs="Times New Roman"/>
                <w:sz w:val="28"/>
                <w:szCs w:val="28"/>
              </w:rPr>
            </w:pPr>
            <w:r w:rsidRPr="00645905">
              <w:rPr>
                <w:rFonts w:eastAsia="Times New Roman" w:cs="Times New Roman"/>
                <w:sz w:val="28"/>
                <w:szCs w:val="28"/>
              </w:rPr>
              <w:t>Прием (осмотр, консультация) врача челюстно-лицевого хирурга</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FA6C5"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61830125" w14:textId="77777777" w:rsidTr="00234DDE">
        <w:tc>
          <w:tcPr>
            <w:tcW w:w="1423" w:type="dxa"/>
            <w:tcBorders>
              <w:top w:val="single" w:sz="4" w:space="0" w:color="000000"/>
              <w:left w:val="single" w:sz="4" w:space="0" w:color="000000"/>
              <w:bottom w:val="single" w:sz="4" w:space="0" w:color="000000"/>
            </w:tcBorders>
            <w:shd w:val="clear" w:color="auto" w:fill="auto"/>
            <w:vAlign w:val="center"/>
          </w:tcPr>
          <w:p w14:paraId="74EA743D"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А01.07.002</w:t>
            </w:r>
          </w:p>
        </w:tc>
        <w:tc>
          <w:tcPr>
            <w:tcW w:w="6662" w:type="dxa"/>
            <w:tcBorders>
              <w:top w:val="single" w:sz="4" w:space="0" w:color="000000"/>
              <w:left w:val="single" w:sz="4" w:space="0" w:color="000000"/>
              <w:bottom w:val="single" w:sz="4" w:space="0" w:color="000000"/>
            </w:tcBorders>
            <w:shd w:val="clear" w:color="auto" w:fill="auto"/>
            <w:vAlign w:val="center"/>
          </w:tcPr>
          <w:p w14:paraId="617A3242"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Визуальное исследование при патологии полости рта</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6EF9C"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6AF73BC3" w14:textId="77777777" w:rsidTr="00234DDE">
        <w:tc>
          <w:tcPr>
            <w:tcW w:w="1423" w:type="dxa"/>
            <w:tcBorders>
              <w:top w:val="single" w:sz="4" w:space="0" w:color="000000"/>
              <w:left w:val="single" w:sz="4" w:space="0" w:color="000000"/>
              <w:bottom w:val="single" w:sz="4" w:space="0" w:color="000000"/>
            </w:tcBorders>
            <w:shd w:val="clear" w:color="auto" w:fill="auto"/>
            <w:vAlign w:val="center"/>
          </w:tcPr>
          <w:p w14:paraId="79CFE199"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А01.07.005</w:t>
            </w:r>
          </w:p>
        </w:tc>
        <w:tc>
          <w:tcPr>
            <w:tcW w:w="6662" w:type="dxa"/>
            <w:tcBorders>
              <w:top w:val="single" w:sz="4" w:space="0" w:color="000000"/>
              <w:left w:val="single" w:sz="4" w:space="0" w:color="000000"/>
              <w:bottom w:val="single" w:sz="4" w:space="0" w:color="000000"/>
            </w:tcBorders>
            <w:shd w:val="clear" w:color="auto" w:fill="auto"/>
            <w:vAlign w:val="center"/>
          </w:tcPr>
          <w:p w14:paraId="370E9FC5"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Внешний осмотр челюстно-лицевой области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425B4"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1ECE1910" w14:textId="77777777" w:rsidTr="00234DDE">
        <w:tc>
          <w:tcPr>
            <w:tcW w:w="1423" w:type="dxa"/>
            <w:tcBorders>
              <w:top w:val="single" w:sz="4" w:space="0" w:color="000000"/>
              <w:left w:val="single" w:sz="4" w:space="0" w:color="000000"/>
              <w:bottom w:val="single" w:sz="4" w:space="0" w:color="000000"/>
            </w:tcBorders>
            <w:shd w:val="clear" w:color="auto" w:fill="auto"/>
            <w:vAlign w:val="center"/>
          </w:tcPr>
          <w:p w14:paraId="29BC8BB9"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B03.016.003</w:t>
            </w:r>
          </w:p>
        </w:tc>
        <w:tc>
          <w:tcPr>
            <w:tcW w:w="6662" w:type="dxa"/>
            <w:tcBorders>
              <w:top w:val="single" w:sz="4" w:space="0" w:color="000000"/>
              <w:left w:val="single" w:sz="4" w:space="0" w:color="000000"/>
              <w:bottom w:val="single" w:sz="4" w:space="0" w:color="000000"/>
            </w:tcBorders>
            <w:shd w:val="clear" w:color="auto" w:fill="auto"/>
            <w:vAlign w:val="center"/>
          </w:tcPr>
          <w:p w14:paraId="4148F0A1"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Общий (клинический) анализ крови развернутый</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421B6"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6CB4C687" w14:textId="77777777" w:rsidTr="00234DDE">
        <w:tc>
          <w:tcPr>
            <w:tcW w:w="1423" w:type="dxa"/>
            <w:tcBorders>
              <w:top w:val="single" w:sz="4" w:space="0" w:color="000000"/>
              <w:left w:val="single" w:sz="4" w:space="0" w:color="000000"/>
              <w:bottom w:val="single" w:sz="4" w:space="0" w:color="000000"/>
            </w:tcBorders>
            <w:shd w:val="clear" w:color="auto" w:fill="auto"/>
            <w:vAlign w:val="center"/>
          </w:tcPr>
          <w:p w14:paraId="63A43B66"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A09.05.009</w:t>
            </w:r>
          </w:p>
        </w:tc>
        <w:tc>
          <w:tcPr>
            <w:tcW w:w="6662" w:type="dxa"/>
            <w:tcBorders>
              <w:top w:val="single" w:sz="4" w:space="0" w:color="000000"/>
              <w:left w:val="single" w:sz="4" w:space="0" w:color="000000"/>
              <w:bottom w:val="single" w:sz="4" w:space="0" w:color="000000"/>
            </w:tcBorders>
            <w:shd w:val="clear" w:color="auto" w:fill="auto"/>
            <w:vAlign w:val="center"/>
          </w:tcPr>
          <w:p w14:paraId="2E87A7ED" w14:textId="77777777" w:rsidR="001E5CA9" w:rsidRPr="00645905" w:rsidRDefault="001E5CA9" w:rsidP="00723997">
            <w:pPr>
              <w:spacing w:line="240" w:lineRule="auto"/>
              <w:ind w:firstLine="0"/>
              <w:jc w:val="left"/>
              <w:rPr>
                <w:rFonts w:eastAsia="Times New Roman" w:cs="Times New Roman"/>
                <w:sz w:val="28"/>
                <w:szCs w:val="28"/>
              </w:rPr>
            </w:pPr>
            <w:r w:rsidRPr="00645905">
              <w:rPr>
                <w:rFonts w:cs="Times New Roman"/>
                <w:sz w:val="28"/>
                <w:szCs w:val="28"/>
              </w:rPr>
              <w:t>Исследование уровня С-реактивного белка в сыворотке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1E9D8"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5BF7B8BF" w14:textId="77777777" w:rsidTr="00234DDE">
        <w:tc>
          <w:tcPr>
            <w:tcW w:w="1423" w:type="dxa"/>
            <w:tcBorders>
              <w:top w:val="single" w:sz="4" w:space="0" w:color="000000"/>
              <w:left w:val="single" w:sz="4" w:space="0" w:color="000000"/>
              <w:bottom w:val="single" w:sz="4" w:space="0" w:color="000000"/>
            </w:tcBorders>
            <w:shd w:val="clear" w:color="auto" w:fill="auto"/>
            <w:vAlign w:val="center"/>
          </w:tcPr>
          <w:p w14:paraId="6E3118AF"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A09.05.209</w:t>
            </w:r>
          </w:p>
        </w:tc>
        <w:tc>
          <w:tcPr>
            <w:tcW w:w="6662" w:type="dxa"/>
            <w:tcBorders>
              <w:top w:val="single" w:sz="4" w:space="0" w:color="000000"/>
              <w:left w:val="single" w:sz="4" w:space="0" w:color="000000"/>
              <w:bottom w:val="single" w:sz="4" w:space="0" w:color="000000"/>
            </w:tcBorders>
            <w:shd w:val="clear" w:color="auto" w:fill="auto"/>
          </w:tcPr>
          <w:p w14:paraId="6C8CE449"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 xml:space="preserve">Исследование уровня </w:t>
            </w:r>
            <w:proofErr w:type="spellStart"/>
            <w:r w:rsidRPr="00645905">
              <w:rPr>
                <w:rFonts w:cs="Times New Roman"/>
                <w:sz w:val="28"/>
                <w:szCs w:val="28"/>
              </w:rPr>
              <w:t>прокальцитонина</w:t>
            </w:r>
            <w:proofErr w:type="spellEnd"/>
            <w:r w:rsidRPr="00645905">
              <w:rPr>
                <w:rFonts w:cs="Times New Roman"/>
                <w:sz w:val="28"/>
                <w:szCs w:val="28"/>
              </w:rPr>
              <w:t xml:space="preserve">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EC851"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4227A35B" w14:textId="77777777" w:rsidTr="00234DDE">
        <w:tc>
          <w:tcPr>
            <w:tcW w:w="1423" w:type="dxa"/>
            <w:tcBorders>
              <w:top w:val="single" w:sz="4" w:space="0" w:color="000000"/>
              <w:left w:val="single" w:sz="4" w:space="0" w:color="000000"/>
              <w:bottom w:val="single" w:sz="4" w:space="0" w:color="000000"/>
            </w:tcBorders>
            <w:shd w:val="clear" w:color="auto" w:fill="auto"/>
            <w:vAlign w:val="center"/>
          </w:tcPr>
          <w:p w14:paraId="497751D3"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A09.05.177</w:t>
            </w:r>
          </w:p>
        </w:tc>
        <w:tc>
          <w:tcPr>
            <w:tcW w:w="6662" w:type="dxa"/>
            <w:tcBorders>
              <w:top w:val="single" w:sz="4" w:space="0" w:color="000000"/>
              <w:left w:val="single" w:sz="4" w:space="0" w:color="000000"/>
              <w:bottom w:val="single" w:sz="4" w:space="0" w:color="000000"/>
            </w:tcBorders>
            <w:shd w:val="clear" w:color="auto" w:fill="auto"/>
            <w:vAlign w:val="center"/>
          </w:tcPr>
          <w:p w14:paraId="018AEEB6" w14:textId="77777777" w:rsidR="001E5CA9" w:rsidRPr="00645905" w:rsidRDefault="001E5CA9" w:rsidP="00723997">
            <w:pPr>
              <w:spacing w:line="240" w:lineRule="auto"/>
              <w:ind w:firstLine="0"/>
              <w:jc w:val="left"/>
              <w:rPr>
                <w:rFonts w:eastAsia="Times New Roman" w:cs="Times New Roman"/>
                <w:sz w:val="28"/>
                <w:szCs w:val="28"/>
              </w:rPr>
            </w:pPr>
            <w:r w:rsidRPr="00645905">
              <w:rPr>
                <w:rFonts w:cs="Times New Roman"/>
                <w:sz w:val="28"/>
                <w:szCs w:val="28"/>
              </w:rPr>
              <w:t xml:space="preserve">Исследование уровня/активности изоферментов </w:t>
            </w:r>
            <w:proofErr w:type="spellStart"/>
            <w:r w:rsidRPr="00645905">
              <w:rPr>
                <w:rFonts w:cs="Times New Roman"/>
                <w:sz w:val="28"/>
                <w:szCs w:val="28"/>
              </w:rPr>
              <w:t>креатинкиназы</w:t>
            </w:r>
            <w:proofErr w:type="spellEnd"/>
            <w:r w:rsidRPr="00645905">
              <w:rPr>
                <w:rFonts w:cs="Times New Roman"/>
                <w:sz w:val="28"/>
                <w:szCs w:val="28"/>
              </w:rPr>
              <w:t xml:space="preserve">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4748A"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6AE41392" w14:textId="77777777" w:rsidTr="00234DDE">
        <w:tc>
          <w:tcPr>
            <w:tcW w:w="1423" w:type="dxa"/>
            <w:tcBorders>
              <w:top w:val="single" w:sz="4" w:space="0" w:color="000000"/>
              <w:left w:val="single" w:sz="4" w:space="0" w:color="000000"/>
              <w:bottom w:val="single" w:sz="4" w:space="0" w:color="000000"/>
            </w:tcBorders>
            <w:shd w:val="clear" w:color="auto" w:fill="auto"/>
            <w:vAlign w:val="center"/>
          </w:tcPr>
          <w:p w14:paraId="05B2BB78" w14:textId="77777777" w:rsidR="001E5CA9" w:rsidRPr="00645905" w:rsidRDefault="001E5CA9" w:rsidP="00234DDE">
            <w:pPr>
              <w:spacing w:line="240" w:lineRule="auto"/>
              <w:ind w:firstLine="0"/>
              <w:rPr>
                <w:rFonts w:cs="Times New Roman"/>
                <w:color w:val="000000"/>
                <w:sz w:val="28"/>
                <w:szCs w:val="28"/>
              </w:rPr>
            </w:pPr>
            <w:r w:rsidRPr="00645905">
              <w:rPr>
                <w:rFonts w:cs="Times New Roman"/>
                <w:color w:val="000000"/>
                <w:sz w:val="28"/>
                <w:szCs w:val="28"/>
              </w:rPr>
              <w:t>A09.05.023</w:t>
            </w:r>
          </w:p>
        </w:tc>
        <w:tc>
          <w:tcPr>
            <w:tcW w:w="6662" w:type="dxa"/>
            <w:tcBorders>
              <w:top w:val="single" w:sz="4" w:space="0" w:color="000000"/>
              <w:left w:val="single" w:sz="4" w:space="0" w:color="000000"/>
              <w:bottom w:val="single" w:sz="4" w:space="0" w:color="000000"/>
            </w:tcBorders>
            <w:shd w:val="clear" w:color="auto" w:fill="auto"/>
            <w:vAlign w:val="center"/>
          </w:tcPr>
          <w:p w14:paraId="34CEA32A"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Исследование уровня глюкозы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616A"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4EDEDC99" w14:textId="77777777" w:rsidTr="00234DDE">
        <w:tc>
          <w:tcPr>
            <w:tcW w:w="1423" w:type="dxa"/>
            <w:tcBorders>
              <w:top w:val="single" w:sz="4" w:space="0" w:color="000000"/>
              <w:left w:val="single" w:sz="4" w:space="0" w:color="000000"/>
              <w:bottom w:val="single" w:sz="4" w:space="0" w:color="000000"/>
            </w:tcBorders>
            <w:shd w:val="clear" w:color="auto" w:fill="auto"/>
          </w:tcPr>
          <w:p w14:paraId="4ACFAFD0"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A09.05.021</w:t>
            </w:r>
          </w:p>
        </w:tc>
        <w:tc>
          <w:tcPr>
            <w:tcW w:w="6662" w:type="dxa"/>
            <w:tcBorders>
              <w:top w:val="single" w:sz="4" w:space="0" w:color="000000"/>
              <w:left w:val="single" w:sz="4" w:space="0" w:color="000000"/>
              <w:bottom w:val="single" w:sz="4" w:space="0" w:color="000000"/>
            </w:tcBorders>
            <w:shd w:val="clear" w:color="auto" w:fill="auto"/>
          </w:tcPr>
          <w:p w14:paraId="1C98AE6F"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общего билирубина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89312"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0DE547B8" w14:textId="77777777" w:rsidTr="00234DDE">
        <w:tc>
          <w:tcPr>
            <w:tcW w:w="1423" w:type="dxa"/>
            <w:tcBorders>
              <w:top w:val="single" w:sz="4" w:space="0" w:color="000000"/>
              <w:left w:val="single" w:sz="4" w:space="0" w:color="000000"/>
              <w:bottom w:val="single" w:sz="4" w:space="0" w:color="000000"/>
            </w:tcBorders>
            <w:shd w:val="clear" w:color="auto" w:fill="auto"/>
          </w:tcPr>
          <w:p w14:paraId="56C1C939"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A09.05.017</w:t>
            </w:r>
          </w:p>
        </w:tc>
        <w:tc>
          <w:tcPr>
            <w:tcW w:w="6662" w:type="dxa"/>
            <w:tcBorders>
              <w:top w:val="single" w:sz="4" w:space="0" w:color="000000"/>
              <w:left w:val="single" w:sz="4" w:space="0" w:color="000000"/>
              <w:bottom w:val="single" w:sz="4" w:space="0" w:color="000000"/>
            </w:tcBorders>
            <w:shd w:val="clear" w:color="auto" w:fill="auto"/>
          </w:tcPr>
          <w:p w14:paraId="63518245"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мочевины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F86DA"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1303C9E4" w14:textId="77777777" w:rsidTr="00234DDE">
        <w:tc>
          <w:tcPr>
            <w:tcW w:w="1423" w:type="dxa"/>
            <w:tcBorders>
              <w:top w:val="single" w:sz="4" w:space="0" w:color="000000"/>
              <w:left w:val="single" w:sz="4" w:space="0" w:color="000000"/>
              <w:bottom w:val="single" w:sz="4" w:space="0" w:color="000000"/>
            </w:tcBorders>
            <w:shd w:val="clear" w:color="auto" w:fill="auto"/>
          </w:tcPr>
          <w:p w14:paraId="2FFD0E40"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A09.05.020</w:t>
            </w:r>
          </w:p>
        </w:tc>
        <w:tc>
          <w:tcPr>
            <w:tcW w:w="6662" w:type="dxa"/>
            <w:tcBorders>
              <w:top w:val="single" w:sz="4" w:space="0" w:color="000000"/>
              <w:left w:val="single" w:sz="4" w:space="0" w:color="000000"/>
              <w:bottom w:val="single" w:sz="4" w:space="0" w:color="000000"/>
            </w:tcBorders>
            <w:shd w:val="clear" w:color="auto" w:fill="auto"/>
          </w:tcPr>
          <w:p w14:paraId="1A186DC4"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креатинина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7BABE"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27883549" w14:textId="77777777" w:rsidTr="00234DDE">
        <w:tc>
          <w:tcPr>
            <w:tcW w:w="1423" w:type="dxa"/>
            <w:tcBorders>
              <w:top w:val="single" w:sz="4" w:space="0" w:color="000000"/>
              <w:left w:val="single" w:sz="4" w:space="0" w:color="000000"/>
              <w:bottom w:val="single" w:sz="4" w:space="0" w:color="000000"/>
            </w:tcBorders>
            <w:shd w:val="clear" w:color="auto" w:fill="auto"/>
          </w:tcPr>
          <w:p w14:paraId="1364F284"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A09.05.030</w:t>
            </w:r>
          </w:p>
        </w:tc>
        <w:tc>
          <w:tcPr>
            <w:tcW w:w="6662" w:type="dxa"/>
            <w:tcBorders>
              <w:top w:val="single" w:sz="4" w:space="0" w:color="000000"/>
              <w:left w:val="single" w:sz="4" w:space="0" w:color="000000"/>
              <w:bottom w:val="single" w:sz="4" w:space="0" w:color="000000"/>
            </w:tcBorders>
            <w:shd w:val="clear" w:color="auto" w:fill="auto"/>
          </w:tcPr>
          <w:p w14:paraId="22B87EC2"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натрия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392EC"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3DCA0432" w14:textId="77777777" w:rsidTr="00234DDE">
        <w:tc>
          <w:tcPr>
            <w:tcW w:w="1423" w:type="dxa"/>
            <w:tcBorders>
              <w:top w:val="single" w:sz="4" w:space="0" w:color="000000"/>
              <w:left w:val="single" w:sz="4" w:space="0" w:color="000000"/>
              <w:bottom w:val="single" w:sz="4" w:space="0" w:color="000000"/>
            </w:tcBorders>
            <w:shd w:val="clear" w:color="auto" w:fill="auto"/>
          </w:tcPr>
          <w:p w14:paraId="2F710B49"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A09.05.031</w:t>
            </w:r>
          </w:p>
        </w:tc>
        <w:tc>
          <w:tcPr>
            <w:tcW w:w="6662" w:type="dxa"/>
            <w:tcBorders>
              <w:top w:val="single" w:sz="4" w:space="0" w:color="000000"/>
              <w:left w:val="single" w:sz="4" w:space="0" w:color="000000"/>
              <w:bottom w:val="single" w:sz="4" w:space="0" w:color="000000"/>
            </w:tcBorders>
            <w:shd w:val="clear" w:color="auto" w:fill="auto"/>
          </w:tcPr>
          <w:p w14:paraId="1ECABA3A"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калия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6FA37"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3FA7D308" w14:textId="77777777" w:rsidTr="00234DDE">
        <w:tc>
          <w:tcPr>
            <w:tcW w:w="1423" w:type="dxa"/>
            <w:tcBorders>
              <w:top w:val="single" w:sz="4" w:space="0" w:color="000000"/>
              <w:left w:val="single" w:sz="4" w:space="0" w:color="000000"/>
              <w:bottom w:val="single" w:sz="4" w:space="0" w:color="000000"/>
            </w:tcBorders>
            <w:shd w:val="clear" w:color="auto" w:fill="auto"/>
          </w:tcPr>
          <w:p w14:paraId="0A0FC171"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lastRenderedPageBreak/>
              <w:t>A09.05.032</w:t>
            </w:r>
          </w:p>
        </w:tc>
        <w:tc>
          <w:tcPr>
            <w:tcW w:w="6662" w:type="dxa"/>
            <w:tcBorders>
              <w:top w:val="single" w:sz="4" w:space="0" w:color="000000"/>
              <w:left w:val="single" w:sz="4" w:space="0" w:color="000000"/>
              <w:bottom w:val="single" w:sz="4" w:space="0" w:color="000000"/>
            </w:tcBorders>
            <w:shd w:val="clear" w:color="auto" w:fill="auto"/>
          </w:tcPr>
          <w:p w14:paraId="197CC646"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color w:val="000000"/>
                <w:sz w:val="28"/>
                <w:szCs w:val="28"/>
              </w:rPr>
              <w:t>Исследование уровня общего кальция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F2413" w14:textId="77777777" w:rsidR="001E5CA9" w:rsidRPr="00645905" w:rsidRDefault="001E5CA9" w:rsidP="00234DDE">
            <w:pPr>
              <w:spacing w:line="240" w:lineRule="auto"/>
              <w:ind w:firstLine="0"/>
              <w:rPr>
                <w:rFonts w:cs="Times New Roman"/>
                <w:sz w:val="28"/>
                <w:szCs w:val="28"/>
              </w:rPr>
            </w:pPr>
            <w:r w:rsidRPr="00645905">
              <w:rPr>
                <w:rFonts w:eastAsia="Times New Roman" w:cs="Times New Roman"/>
                <w:sz w:val="28"/>
                <w:szCs w:val="28"/>
              </w:rPr>
              <w:t>1</w:t>
            </w:r>
          </w:p>
        </w:tc>
      </w:tr>
      <w:tr w:rsidR="001E5CA9" w:rsidRPr="00645905" w14:paraId="5F0DFA54" w14:textId="77777777" w:rsidTr="00234DDE">
        <w:tc>
          <w:tcPr>
            <w:tcW w:w="1423" w:type="dxa"/>
            <w:tcBorders>
              <w:top w:val="single" w:sz="4" w:space="0" w:color="000000"/>
              <w:left w:val="single" w:sz="4" w:space="0" w:color="000000"/>
              <w:bottom w:val="single" w:sz="4" w:space="0" w:color="000000"/>
            </w:tcBorders>
            <w:shd w:val="clear" w:color="auto" w:fill="auto"/>
            <w:vAlign w:val="bottom"/>
          </w:tcPr>
          <w:p w14:paraId="2457A37D"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A09.05.041</w:t>
            </w:r>
          </w:p>
        </w:tc>
        <w:tc>
          <w:tcPr>
            <w:tcW w:w="6662" w:type="dxa"/>
            <w:tcBorders>
              <w:top w:val="single" w:sz="4" w:space="0" w:color="000000"/>
              <w:left w:val="single" w:sz="4" w:space="0" w:color="000000"/>
              <w:bottom w:val="single" w:sz="4" w:space="0" w:color="000000"/>
            </w:tcBorders>
            <w:shd w:val="clear" w:color="auto" w:fill="auto"/>
            <w:vAlign w:val="bottom"/>
          </w:tcPr>
          <w:p w14:paraId="5127B41F"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 xml:space="preserve">Определение активности </w:t>
            </w:r>
            <w:proofErr w:type="spellStart"/>
            <w:r w:rsidRPr="00645905">
              <w:rPr>
                <w:rFonts w:cs="Times New Roman"/>
                <w:sz w:val="28"/>
                <w:szCs w:val="28"/>
              </w:rPr>
              <w:t>аспартатаминотрансферазы</w:t>
            </w:r>
            <w:proofErr w:type="spellEnd"/>
            <w:r w:rsidRPr="00645905">
              <w:rPr>
                <w:rFonts w:cs="Times New Roman"/>
                <w:sz w:val="28"/>
                <w:szCs w:val="28"/>
              </w:rPr>
              <w:t xml:space="preserve">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5EE90" w14:textId="77777777" w:rsidR="001E5CA9" w:rsidRPr="00645905" w:rsidRDefault="001E5CA9" w:rsidP="00234DDE">
            <w:pPr>
              <w:spacing w:line="240" w:lineRule="auto"/>
              <w:ind w:firstLine="0"/>
              <w:rPr>
                <w:rFonts w:cs="Times New Roman"/>
                <w:color w:val="FF0000"/>
                <w:sz w:val="28"/>
                <w:szCs w:val="28"/>
              </w:rPr>
            </w:pPr>
            <w:r w:rsidRPr="00645905">
              <w:rPr>
                <w:rFonts w:eastAsia="Times New Roman" w:cs="Times New Roman"/>
                <w:sz w:val="28"/>
                <w:szCs w:val="28"/>
              </w:rPr>
              <w:t>1</w:t>
            </w:r>
          </w:p>
        </w:tc>
      </w:tr>
      <w:tr w:rsidR="001E5CA9" w:rsidRPr="00645905" w14:paraId="3F1C98F7" w14:textId="77777777" w:rsidTr="00234DDE">
        <w:tc>
          <w:tcPr>
            <w:tcW w:w="1423" w:type="dxa"/>
            <w:tcBorders>
              <w:top w:val="single" w:sz="4" w:space="0" w:color="000000"/>
              <w:left w:val="single" w:sz="4" w:space="0" w:color="000000"/>
              <w:bottom w:val="single" w:sz="4" w:space="0" w:color="000000"/>
            </w:tcBorders>
            <w:shd w:val="clear" w:color="auto" w:fill="auto"/>
            <w:vAlign w:val="bottom"/>
          </w:tcPr>
          <w:p w14:paraId="364957A3"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A09.05.042</w:t>
            </w:r>
          </w:p>
        </w:tc>
        <w:tc>
          <w:tcPr>
            <w:tcW w:w="6662" w:type="dxa"/>
            <w:tcBorders>
              <w:top w:val="single" w:sz="4" w:space="0" w:color="000000"/>
              <w:left w:val="single" w:sz="4" w:space="0" w:color="000000"/>
              <w:bottom w:val="single" w:sz="4" w:space="0" w:color="000000"/>
            </w:tcBorders>
            <w:shd w:val="clear" w:color="auto" w:fill="auto"/>
            <w:vAlign w:val="bottom"/>
          </w:tcPr>
          <w:p w14:paraId="36B3CA01"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Определение активности аланинаминотрансферазы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94E46"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1</w:t>
            </w:r>
          </w:p>
        </w:tc>
      </w:tr>
      <w:tr w:rsidR="001E5CA9" w:rsidRPr="00645905" w14:paraId="6F508A1B" w14:textId="77777777" w:rsidTr="00234DDE">
        <w:tc>
          <w:tcPr>
            <w:tcW w:w="1423" w:type="dxa"/>
            <w:tcBorders>
              <w:top w:val="single" w:sz="4" w:space="0" w:color="000000"/>
              <w:left w:val="single" w:sz="4" w:space="0" w:color="000000"/>
              <w:bottom w:val="single" w:sz="4" w:space="0" w:color="000000"/>
            </w:tcBorders>
            <w:shd w:val="clear" w:color="auto" w:fill="auto"/>
            <w:vAlign w:val="bottom"/>
          </w:tcPr>
          <w:p w14:paraId="472504C9"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A09.05.010</w:t>
            </w:r>
          </w:p>
        </w:tc>
        <w:tc>
          <w:tcPr>
            <w:tcW w:w="6662" w:type="dxa"/>
            <w:tcBorders>
              <w:top w:val="single" w:sz="4" w:space="0" w:color="000000"/>
              <w:left w:val="single" w:sz="4" w:space="0" w:color="000000"/>
              <w:bottom w:val="single" w:sz="4" w:space="0" w:color="000000"/>
            </w:tcBorders>
            <w:shd w:val="clear" w:color="auto" w:fill="auto"/>
            <w:vAlign w:val="bottom"/>
          </w:tcPr>
          <w:p w14:paraId="723570AD"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Исследование уровня общего белка в крови</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09F00"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1</w:t>
            </w:r>
          </w:p>
        </w:tc>
      </w:tr>
      <w:tr w:rsidR="001E5CA9" w:rsidRPr="00645905" w14:paraId="258F68D9" w14:textId="77777777" w:rsidTr="00234DDE">
        <w:tc>
          <w:tcPr>
            <w:tcW w:w="1423" w:type="dxa"/>
            <w:tcBorders>
              <w:top w:val="single" w:sz="4" w:space="0" w:color="000000"/>
              <w:left w:val="single" w:sz="4" w:space="0" w:color="000000"/>
              <w:bottom w:val="single" w:sz="4" w:space="0" w:color="000000"/>
            </w:tcBorders>
            <w:shd w:val="clear" w:color="auto" w:fill="auto"/>
          </w:tcPr>
          <w:p w14:paraId="7FCF161B"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A04.01.001</w:t>
            </w:r>
          </w:p>
        </w:tc>
        <w:tc>
          <w:tcPr>
            <w:tcW w:w="6662" w:type="dxa"/>
            <w:tcBorders>
              <w:top w:val="single" w:sz="4" w:space="0" w:color="000000"/>
              <w:left w:val="single" w:sz="4" w:space="0" w:color="000000"/>
              <w:bottom w:val="single" w:sz="4" w:space="0" w:color="000000"/>
            </w:tcBorders>
            <w:shd w:val="clear" w:color="auto" w:fill="auto"/>
          </w:tcPr>
          <w:p w14:paraId="46900404" w14:textId="77777777" w:rsidR="001E5CA9" w:rsidRPr="00645905" w:rsidRDefault="001E5CA9" w:rsidP="00234DDE">
            <w:pPr>
              <w:spacing w:line="240" w:lineRule="auto"/>
              <w:ind w:firstLine="0"/>
              <w:rPr>
                <w:rFonts w:eastAsia="Times New Roman" w:cs="Times New Roman"/>
                <w:sz w:val="28"/>
                <w:szCs w:val="28"/>
              </w:rPr>
            </w:pPr>
            <w:r w:rsidRPr="00645905">
              <w:rPr>
                <w:rFonts w:cs="Times New Roman"/>
                <w:sz w:val="28"/>
                <w:szCs w:val="28"/>
              </w:rPr>
              <w:t>Ультразвуковое исследование мягких тканей (одна анатомическая зона)</w:t>
            </w:r>
          </w:p>
        </w:tc>
        <w:tc>
          <w:tcPr>
            <w:tcW w:w="1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F12F" w14:textId="77777777" w:rsidR="001E5CA9" w:rsidRPr="00645905" w:rsidRDefault="001E5CA9" w:rsidP="00234DDE">
            <w:pPr>
              <w:spacing w:line="240" w:lineRule="auto"/>
              <w:ind w:firstLine="0"/>
              <w:rPr>
                <w:rFonts w:eastAsia="Times New Roman" w:cs="Times New Roman"/>
                <w:sz w:val="28"/>
                <w:szCs w:val="28"/>
              </w:rPr>
            </w:pPr>
            <w:r w:rsidRPr="00645905">
              <w:rPr>
                <w:rFonts w:eastAsia="Times New Roman" w:cs="Times New Roman"/>
                <w:sz w:val="28"/>
                <w:szCs w:val="28"/>
              </w:rPr>
              <w:t>1</w:t>
            </w:r>
          </w:p>
        </w:tc>
      </w:tr>
    </w:tbl>
    <w:p w14:paraId="09B61F55" w14:textId="77777777" w:rsidR="001E5CA9" w:rsidRPr="00645905" w:rsidRDefault="001E5CA9" w:rsidP="001E5CA9">
      <w:pPr>
        <w:jc w:val="center"/>
        <w:rPr>
          <w:rFonts w:cs="Times New Roman"/>
          <w:sz w:val="28"/>
          <w:szCs w:val="28"/>
          <w:lang w:eastAsia="ru-RU"/>
        </w:rPr>
      </w:pPr>
    </w:p>
    <w:p w14:paraId="1986A31C" w14:textId="77777777" w:rsidR="00FC1287" w:rsidRPr="00645905" w:rsidRDefault="00FC1287" w:rsidP="001E5CA9">
      <w:pPr>
        <w:jc w:val="center"/>
        <w:rPr>
          <w:rFonts w:cs="Times New Roman"/>
          <w:sz w:val="28"/>
          <w:szCs w:val="28"/>
          <w:lang w:eastAsia="ru-RU"/>
        </w:rPr>
      </w:pPr>
    </w:p>
    <w:p w14:paraId="5D2C3526" w14:textId="77777777" w:rsidR="001E5CA9" w:rsidRPr="00645905" w:rsidRDefault="001E5CA9" w:rsidP="001E5CA9">
      <w:pPr>
        <w:contextualSpacing/>
        <w:rPr>
          <w:rFonts w:eastAsia="Calibri" w:cs="Times New Roman"/>
          <w:sz w:val="28"/>
          <w:szCs w:val="28"/>
        </w:rPr>
      </w:pPr>
      <w:r w:rsidRPr="00645905">
        <w:rPr>
          <w:rFonts w:eastAsia="Calibri" w:cs="Times New Roman"/>
          <w:b/>
          <w:sz w:val="28"/>
          <w:szCs w:val="28"/>
        </w:rPr>
        <w:t xml:space="preserve">Таблица </w:t>
      </w:r>
      <w:r w:rsidR="00E66024" w:rsidRPr="00645905">
        <w:rPr>
          <w:rFonts w:eastAsia="Calibri" w:cs="Times New Roman"/>
          <w:b/>
          <w:sz w:val="28"/>
          <w:szCs w:val="28"/>
        </w:rPr>
        <w:t>2</w:t>
      </w:r>
      <w:r w:rsidRPr="00645905">
        <w:rPr>
          <w:rFonts w:eastAsia="Calibri" w:cs="Times New Roman"/>
          <w:b/>
          <w:sz w:val="28"/>
          <w:szCs w:val="28"/>
        </w:rPr>
        <w:t>. Консервативное лечение</w:t>
      </w:r>
    </w:p>
    <w:tbl>
      <w:tblPr>
        <w:tblW w:w="9229" w:type="dxa"/>
        <w:tblInd w:w="93" w:type="dxa"/>
        <w:tblLook w:val="04A0" w:firstRow="1" w:lastRow="0" w:firstColumn="1" w:lastColumn="0" w:noHBand="0" w:noVBand="1"/>
      </w:tblPr>
      <w:tblGrid>
        <w:gridCol w:w="2142"/>
        <w:gridCol w:w="7087"/>
      </w:tblGrid>
      <w:tr w:rsidR="001E5CA9" w:rsidRPr="00645905" w14:paraId="58F1DB4C" w14:textId="77777777" w:rsidTr="00234DDE">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03FFDF31" w14:textId="77777777" w:rsidR="001E5CA9" w:rsidRPr="00645905" w:rsidRDefault="001E5CA9" w:rsidP="00234DDE">
            <w:pPr>
              <w:ind w:firstLine="49"/>
              <w:contextualSpacing/>
              <w:jc w:val="left"/>
              <w:rPr>
                <w:rFonts w:eastAsia="Times New Roman" w:cs="Times New Roman"/>
                <w:color w:val="00000A"/>
                <w:sz w:val="28"/>
                <w:szCs w:val="28"/>
                <w:lang w:eastAsia="ru-RU"/>
              </w:rPr>
            </w:pPr>
            <w:r w:rsidRPr="00645905">
              <w:rPr>
                <w:rFonts w:eastAsia="Times New Roman" w:cs="Times New Roman"/>
                <w:sz w:val="28"/>
                <w:szCs w:val="28"/>
                <w:lang w:eastAsia="ru-RU"/>
              </w:rPr>
              <w:t>Код</w:t>
            </w:r>
            <w:r w:rsidRPr="00645905">
              <w:rPr>
                <w:rFonts w:eastAsia="Times New Roman" w:cs="Times New Roman"/>
                <w:sz w:val="28"/>
                <w:szCs w:val="28"/>
                <w:lang w:val="en-US" w:eastAsia="ru-RU"/>
              </w:rPr>
              <w:t xml:space="preserve"> </w:t>
            </w:r>
            <w:r w:rsidRPr="00645905">
              <w:rPr>
                <w:rFonts w:eastAsia="Times New Roman" w:cs="Times New Roman"/>
                <w:sz w:val="28"/>
                <w:szCs w:val="28"/>
                <w:lang w:eastAsia="ru-RU"/>
              </w:rPr>
              <w:t>медицинской</w:t>
            </w:r>
            <w:r w:rsidRPr="00645905">
              <w:rPr>
                <w:rFonts w:eastAsia="Times New Roman" w:cs="Times New Roman"/>
                <w:sz w:val="28"/>
                <w:szCs w:val="28"/>
                <w:lang w:val="en-US" w:eastAsia="ru-RU"/>
              </w:rPr>
              <w:t xml:space="preserve"> </w:t>
            </w:r>
            <w:r w:rsidRPr="00645905">
              <w:rPr>
                <w:rFonts w:eastAsia="Times New Roman" w:cs="Times New Roman"/>
                <w:sz w:val="28"/>
                <w:szCs w:val="28"/>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14:paraId="0A2217A5" w14:textId="77777777" w:rsidR="001E5CA9" w:rsidRPr="00645905" w:rsidRDefault="001E5CA9" w:rsidP="00234DDE">
            <w:pPr>
              <w:ind w:firstLine="49"/>
              <w:contextualSpacing/>
              <w:jc w:val="left"/>
              <w:rPr>
                <w:rFonts w:eastAsia="Times New Roman" w:cs="Times New Roman"/>
                <w:color w:val="00000A"/>
                <w:sz w:val="28"/>
                <w:szCs w:val="28"/>
                <w:lang w:eastAsia="ru-RU"/>
              </w:rPr>
            </w:pPr>
            <w:r w:rsidRPr="00645905">
              <w:rPr>
                <w:rFonts w:eastAsia="Times New Roman" w:cs="Times New Roman"/>
                <w:sz w:val="28"/>
                <w:szCs w:val="28"/>
                <w:lang w:eastAsia="ru-RU"/>
              </w:rPr>
              <w:t>Наименование медицинской услуги</w:t>
            </w:r>
          </w:p>
        </w:tc>
      </w:tr>
      <w:tr w:rsidR="00E66024" w:rsidRPr="00645905" w14:paraId="6AC9B0C9" w14:textId="77777777" w:rsidTr="00234DDE">
        <w:trPr>
          <w:trHeight w:val="375"/>
        </w:trPr>
        <w:tc>
          <w:tcPr>
            <w:tcW w:w="2142" w:type="dxa"/>
            <w:tcBorders>
              <w:top w:val="single" w:sz="4" w:space="0" w:color="auto"/>
              <w:left w:val="single" w:sz="4" w:space="0" w:color="auto"/>
              <w:bottom w:val="single" w:sz="4" w:space="0" w:color="auto"/>
              <w:right w:val="single" w:sz="4" w:space="0" w:color="auto"/>
            </w:tcBorders>
            <w:vAlign w:val="center"/>
            <w:hideMark/>
          </w:tcPr>
          <w:p w14:paraId="5176E1F4" w14:textId="77777777" w:rsidR="00E66024" w:rsidRPr="00645905" w:rsidRDefault="00E66024" w:rsidP="00E66024">
            <w:pPr>
              <w:ind w:firstLine="49"/>
              <w:contextualSpacing/>
              <w:rPr>
                <w:rFonts w:eastAsia="Times New Roman" w:cs="Times New Roman"/>
                <w:color w:val="00000A"/>
                <w:sz w:val="28"/>
                <w:szCs w:val="28"/>
                <w:lang w:eastAsia="ru-RU"/>
              </w:rPr>
            </w:pPr>
            <w:r w:rsidRPr="00645905">
              <w:rPr>
                <w:rFonts w:cs="Times New Roman"/>
                <w:sz w:val="28"/>
                <w:szCs w:val="28"/>
              </w:rPr>
              <w:t>A15.01.002</w:t>
            </w:r>
          </w:p>
        </w:tc>
        <w:tc>
          <w:tcPr>
            <w:tcW w:w="7087" w:type="dxa"/>
            <w:tcBorders>
              <w:top w:val="single" w:sz="4" w:space="0" w:color="auto"/>
              <w:left w:val="nil"/>
              <w:bottom w:val="single" w:sz="4" w:space="0" w:color="auto"/>
              <w:right w:val="single" w:sz="4" w:space="0" w:color="auto"/>
            </w:tcBorders>
            <w:vAlign w:val="center"/>
            <w:hideMark/>
          </w:tcPr>
          <w:p w14:paraId="58C72455" w14:textId="77777777" w:rsidR="00E66024" w:rsidRPr="00645905" w:rsidRDefault="00E66024" w:rsidP="00E66024">
            <w:pPr>
              <w:ind w:firstLine="49"/>
              <w:contextualSpacing/>
              <w:rPr>
                <w:rFonts w:eastAsia="Times New Roman" w:cs="Times New Roman"/>
                <w:color w:val="00000A"/>
                <w:sz w:val="28"/>
                <w:szCs w:val="28"/>
                <w:lang w:eastAsia="ru-RU"/>
              </w:rPr>
            </w:pPr>
            <w:r w:rsidRPr="00645905">
              <w:rPr>
                <w:rFonts w:cs="Times New Roman"/>
                <w:sz w:val="28"/>
                <w:szCs w:val="28"/>
              </w:rPr>
              <w:t>Наложение повязки при гнойных заболеваниях кожи и подкожной клетчатки</w:t>
            </w:r>
          </w:p>
        </w:tc>
      </w:tr>
    </w:tbl>
    <w:p w14:paraId="568FFC0A" w14:textId="77777777" w:rsidR="00E66024" w:rsidRPr="00645905" w:rsidRDefault="00E66024" w:rsidP="00E66024">
      <w:pPr>
        <w:contextualSpacing/>
        <w:rPr>
          <w:rFonts w:eastAsia="Calibri" w:cs="Times New Roman"/>
          <w:b/>
          <w:sz w:val="28"/>
          <w:szCs w:val="28"/>
        </w:rPr>
      </w:pPr>
    </w:p>
    <w:p w14:paraId="6CC4F08F" w14:textId="77777777" w:rsidR="00E66024" w:rsidRPr="00645905" w:rsidRDefault="00E66024" w:rsidP="00E66024">
      <w:pPr>
        <w:contextualSpacing/>
        <w:rPr>
          <w:rFonts w:eastAsia="Calibri" w:cs="Times New Roman"/>
          <w:sz w:val="28"/>
          <w:szCs w:val="28"/>
        </w:rPr>
      </w:pPr>
      <w:r w:rsidRPr="00645905">
        <w:rPr>
          <w:rFonts w:eastAsia="Calibri" w:cs="Times New Roman"/>
          <w:b/>
          <w:sz w:val="28"/>
          <w:szCs w:val="28"/>
        </w:rPr>
        <w:t>Таблица 3. Оперативное лечение</w:t>
      </w:r>
    </w:p>
    <w:tbl>
      <w:tblPr>
        <w:tblW w:w="9229" w:type="dxa"/>
        <w:tblInd w:w="93" w:type="dxa"/>
        <w:tblLook w:val="04A0" w:firstRow="1" w:lastRow="0" w:firstColumn="1" w:lastColumn="0" w:noHBand="0" w:noVBand="1"/>
      </w:tblPr>
      <w:tblGrid>
        <w:gridCol w:w="2153"/>
        <w:gridCol w:w="7076"/>
      </w:tblGrid>
      <w:tr w:rsidR="00E66024" w:rsidRPr="00645905" w14:paraId="002B5CB8" w14:textId="77777777" w:rsidTr="00234DDE">
        <w:trPr>
          <w:trHeight w:val="600"/>
        </w:trPr>
        <w:tc>
          <w:tcPr>
            <w:tcW w:w="2142" w:type="dxa"/>
            <w:tcBorders>
              <w:top w:val="single" w:sz="4" w:space="0" w:color="000000"/>
              <w:left w:val="single" w:sz="4" w:space="0" w:color="000000"/>
              <w:bottom w:val="single" w:sz="4" w:space="0" w:color="000000"/>
              <w:right w:val="single" w:sz="4" w:space="0" w:color="000000"/>
            </w:tcBorders>
            <w:vAlign w:val="center"/>
            <w:hideMark/>
          </w:tcPr>
          <w:p w14:paraId="5A4D917D" w14:textId="77777777" w:rsidR="00E66024" w:rsidRPr="00645905" w:rsidRDefault="00E66024" w:rsidP="00234DDE">
            <w:pPr>
              <w:ind w:firstLine="0"/>
              <w:contextualSpacing/>
              <w:jc w:val="center"/>
              <w:rPr>
                <w:rFonts w:eastAsia="Times New Roman" w:cs="Times New Roman"/>
                <w:color w:val="00000A"/>
                <w:sz w:val="28"/>
                <w:szCs w:val="28"/>
                <w:lang w:eastAsia="ru-RU"/>
              </w:rPr>
            </w:pPr>
            <w:r w:rsidRPr="00645905">
              <w:rPr>
                <w:rFonts w:eastAsia="Times New Roman" w:cs="Times New Roman"/>
                <w:sz w:val="28"/>
                <w:szCs w:val="28"/>
                <w:lang w:eastAsia="ru-RU"/>
              </w:rPr>
              <w:t>Код</w:t>
            </w:r>
            <w:r w:rsidRPr="00645905">
              <w:rPr>
                <w:rFonts w:eastAsia="Times New Roman" w:cs="Times New Roman"/>
                <w:sz w:val="28"/>
                <w:szCs w:val="28"/>
                <w:lang w:val="en-US" w:eastAsia="ru-RU"/>
              </w:rPr>
              <w:t xml:space="preserve"> </w:t>
            </w:r>
            <w:r w:rsidRPr="00645905">
              <w:rPr>
                <w:rFonts w:eastAsia="Times New Roman" w:cs="Times New Roman"/>
                <w:sz w:val="28"/>
                <w:szCs w:val="28"/>
                <w:lang w:eastAsia="ru-RU"/>
              </w:rPr>
              <w:t>медицинской</w:t>
            </w:r>
            <w:r w:rsidRPr="00645905">
              <w:rPr>
                <w:rFonts w:eastAsia="Times New Roman" w:cs="Times New Roman"/>
                <w:sz w:val="28"/>
                <w:szCs w:val="28"/>
                <w:lang w:val="en-US" w:eastAsia="ru-RU"/>
              </w:rPr>
              <w:t xml:space="preserve"> </w:t>
            </w:r>
            <w:r w:rsidRPr="00645905">
              <w:rPr>
                <w:rFonts w:eastAsia="Times New Roman" w:cs="Times New Roman"/>
                <w:sz w:val="28"/>
                <w:szCs w:val="28"/>
                <w:lang w:eastAsia="ru-RU"/>
              </w:rPr>
              <w:t>услуги</w:t>
            </w:r>
          </w:p>
        </w:tc>
        <w:tc>
          <w:tcPr>
            <w:tcW w:w="7087" w:type="dxa"/>
            <w:tcBorders>
              <w:top w:val="single" w:sz="4" w:space="0" w:color="000000"/>
              <w:left w:val="nil"/>
              <w:bottom w:val="single" w:sz="4" w:space="0" w:color="000000"/>
              <w:right w:val="single" w:sz="4" w:space="0" w:color="000000"/>
            </w:tcBorders>
            <w:vAlign w:val="center"/>
            <w:hideMark/>
          </w:tcPr>
          <w:p w14:paraId="6CD345D8" w14:textId="77777777" w:rsidR="00E66024" w:rsidRPr="00645905" w:rsidRDefault="00E66024" w:rsidP="00234DDE">
            <w:pPr>
              <w:ind w:firstLine="0"/>
              <w:contextualSpacing/>
              <w:jc w:val="center"/>
              <w:rPr>
                <w:rFonts w:eastAsia="Times New Roman" w:cs="Times New Roman"/>
                <w:color w:val="00000A"/>
                <w:sz w:val="28"/>
                <w:szCs w:val="28"/>
                <w:lang w:eastAsia="ru-RU"/>
              </w:rPr>
            </w:pPr>
            <w:r w:rsidRPr="00645905">
              <w:rPr>
                <w:rFonts w:eastAsia="Times New Roman" w:cs="Times New Roman"/>
                <w:sz w:val="28"/>
                <w:szCs w:val="28"/>
                <w:lang w:eastAsia="ru-RU"/>
              </w:rPr>
              <w:t>Наименование медицинской услуги</w:t>
            </w:r>
          </w:p>
        </w:tc>
      </w:tr>
      <w:tr w:rsidR="00E66024" w:rsidRPr="00645905" w14:paraId="7B2A68CE" w14:textId="77777777" w:rsidTr="00234DDE">
        <w:trPr>
          <w:trHeight w:val="423"/>
        </w:trPr>
        <w:tc>
          <w:tcPr>
            <w:tcW w:w="2142" w:type="dxa"/>
            <w:tcBorders>
              <w:top w:val="single" w:sz="4" w:space="0" w:color="auto"/>
              <w:left w:val="single" w:sz="4" w:space="0" w:color="auto"/>
              <w:bottom w:val="single" w:sz="4" w:space="0" w:color="auto"/>
              <w:right w:val="single" w:sz="4" w:space="0" w:color="auto"/>
            </w:tcBorders>
            <w:vAlign w:val="center"/>
            <w:hideMark/>
          </w:tcPr>
          <w:p w14:paraId="1A90AC07" w14:textId="77777777" w:rsidR="00E66024" w:rsidRPr="00645905" w:rsidRDefault="00E66024" w:rsidP="00234DDE">
            <w:pPr>
              <w:ind w:firstLine="0"/>
              <w:contextualSpacing/>
              <w:rPr>
                <w:rFonts w:eastAsia="Times New Roman" w:cs="Times New Roman"/>
                <w:color w:val="00000A"/>
                <w:sz w:val="28"/>
                <w:szCs w:val="28"/>
                <w:lang w:eastAsia="ru-RU"/>
              </w:rPr>
            </w:pPr>
            <w:r w:rsidRPr="00645905">
              <w:rPr>
                <w:rFonts w:eastAsia="Times New Roman" w:cs="Times New Roman"/>
                <w:sz w:val="28"/>
                <w:szCs w:val="28"/>
                <w:lang w:eastAsia="ru-RU"/>
              </w:rPr>
              <w:t>B01.003.004.005</w:t>
            </w:r>
          </w:p>
        </w:tc>
        <w:tc>
          <w:tcPr>
            <w:tcW w:w="7087" w:type="dxa"/>
            <w:tcBorders>
              <w:top w:val="single" w:sz="4" w:space="0" w:color="auto"/>
              <w:left w:val="nil"/>
              <w:bottom w:val="single" w:sz="4" w:space="0" w:color="auto"/>
              <w:right w:val="single" w:sz="4" w:space="0" w:color="auto"/>
            </w:tcBorders>
            <w:vAlign w:val="center"/>
            <w:hideMark/>
          </w:tcPr>
          <w:p w14:paraId="3B245054" w14:textId="77777777" w:rsidR="00E66024" w:rsidRPr="00645905" w:rsidRDefault="00E66024" w:rsidP="00234DDE">
            <w:pPr>
              <w:ind w:firstLine="0"/>
              <w:contextualSpacing/>
              <w:rPr>
                <w:rFonts w:eastAsia="Times New Roman" w:cs="Times New Roman"/>
                <w:sz w:val="28"/>
                <w:szCs w:val="28"/>
                <w:lang w:eastAsia="ru-RU"/>
              </w:rPr>
            </w:pPr>
            <w:r w:rsidRPr="00645905">
              <w:rPr>
                <w:rFonts w:eastAsia="Times New Roman" w:cs="Times New Roman"/>
                <w:sz w:val="28"/>
                <w:szCs w:val="28"/>
                <w:lang w:eastAsia="ru-RU"/>
              </w:rPr>
              <w:t xml:space="preserve">Инфильтрационная анестезия </w:t>
            </w:r>
            <w:r w:rsidR="005531DD" w:rsidRPr="00645905">
              <w:rPr>
                <w:rFonts w:eastAsia="Times New Roman" w:cs="Times New Roman"/>
                <w:sz w:val="28"/>
                <w:szCs w:val="28"/>
                <w:lang w:eastAsia="ru-RU"/>
              </w:rPr>
              <w:t>/проводниковая анестезия/</w:t>
            </w:r>
          </w:p>
        </w:tc>
      </w:tr>
      <w:tr w:rsidR="00E66024" w:rsidRPr="00645905" w14:paraId="7070DC00" w14:textId="77777777" w:rsidTr="00E66024">
        <w:trPr>
          <w:trHeight w:val="425"/>
        </w:trPr>
        <w:tc>
          <w:tcPr>
            <w:tcW w:w="2142" w:type="dxa"/>
            <w:tcBorders>
              <w:top w:val="nil"/>
              <w:left w:val="single" w:sz="4" w:space="0" w:color="auto"/>
              <w:bottom w:val="single" w:sz="4" w:space="0" w:color="auto"/>
              <w:right w:val="single" w:sz="4" w:space="0" w:color="auto"/>
            </w:tcBorders>
          </w:tcPr>
          <w:p w14:paraId="2503A564" w14:textId="77777777" w:rsidR="00E66024" w:rsidRPr="00645905" w:rsidRDefault="00E66024" w:rsidP="00234DDE">
            <w:pPr>
              <w:pStyle w:val="afffc"/>
              <w:spacing w:line="360" w:lineRule="auto"/>
              <w:contextualSpacing/>
              <w:rPr>
                <w:rFonts w:ascii="Times New Roman" w:hAnsi="Times New Roman" w:cs="Times New Roman"/>
                <w:sz w:val="28"/>
                <w:szCs w:val="28"/>
              </w:rPr>
            </w:pPr>
            <w:r w:rsidRPr="00645905">
              <w:rPr>
                <w:rFonts w:ascii="Times New Roman" w:hAnsi="Times New Roman" w:cs="Times New Roman"/>
                <w:sz w:val="28"/>
                <w:szCs w:val="28"/>
              </w:rPr>
              <w:t>A16.01.011</w:t>
            </w:r>
          </w:p>
        </w:tc>
        <w:tc>
          <w:tcPr>
            <w:tcW w:w="7087" w:type="dxa"/>
            <w:tcBorders>
              <w:top w:val="nil"/>
              <w:left w:val="nil"/>
              <w:bottom w:val="single" w:sz="4" w:space="0" w:color="auto"/>
              <w:right w:val="single" w:sz="4" w:space="0" w:color="auto"/>
            </w:tcBorders>
          </w:tcPr>
          <w:p w14:paraId="17ECBF3A" w14:textId="77777777" w:rsidR="00E66024" w:rsidRPr="00645905" w:rsidRDefault="00E66024" w:rsidP="00234DDE">
            <w:pPr>
              <w:pStyle w:val="afffc"/>
              <w:spacing w:line="360" w:lineRule="auto"/>
              <w:contextualSpacing/>
              <w:rPr>
                <w:rFonts w:ascii="Times New Roman" w:hAnsi="Times New Roman" w:cs="Times New Roman"/>
                <w:sz w:val="28"/>
                <w:szCs w:val="28"/>
              </w:rPr>
            </w:pPr>
            <w:r w:rsidRPr="00645905">
              <w:rPr>
                <w:rFonts w:ascii="Times New Roman" w:hAnsi="Times New Roman" w:cs="Times New Roman"/>
                <w:sz w:val="28"/>
                <w:szCs w:val="28"/>
              </w:rPr>
              <w:t>Вскрытие фурункула (карбункула)</w:t>
            </w:r>
          </w:p>
        </w:tc>
      </w:tr>
      <w:tr w:rsidR="00E66024" w:rsidRPr="00645905" w14:paraId="310EE890" w14:textId="77777777" w:rsidTr="00E66024">
        <w:trPr>
          <w:trHeight w:val="425"/>
        </w:trPr>
        <w:tc>
          <w:tcPr>
            <w:tcW w:w="2142" w:type="dxa"/>
            <w:tcBorders>
              <w:top w:val="nil"/>
              <w:left w:val="single" w:sz="4" w:space="0" w:color="auto"/>
              <w:bottom w:val="single" w:sz="4" w:space="0" w:color="auto"/>
              <w:right w:val="single" w:sz="4" w:space="0" w:color="auto"/>
            </w:tcBorders>
          </w:tcPr>
          <w:p w14:paraId="34B4D43A" w14:textId="77777777" w:rsidR="00E66024" w:rsidRPr="00645905" w:rsidRDefault="00E66024" w:rsidP="00234DDE">
            <w:pPr>
              <w:pStyle w:val="afffc"/>
              <w:spacing w:line="360" w:lineRule="auto"/>
              <w:contextualSpacing/>
              <w:rPr>
                <w:rFonts w:ascii="Times New Roman" w:hAnsi="Times New Roman" w:cs="Times New Roman"/>
                <w:sz w:val="28"/>
                <w:szCs w:val="28"/>
              </w:rPr>
            </w:pPr>
            <w:r w:rsidRPr="00645905">
              <w:rPr>
                <w:rFonts w:ascii="Times New Roman" w:hAnsi="Times New Roman" w:cs="Times New Roman"/>
                <w:sz w:val="28"/>
                <w:szCs w:val="28"/>
              </w:rPr>
              <w:t>A16.01.012</w:t>
            </w:r>
          </w:p>
        </w:tc>
        <w:tc>
          <w:tcPr>
            <w:tcW w:w="7087" w:type="dxa"/>
            <w:tcBorders>
              <w:top w:val="nil"/>
              <w:left w:val="nil"/>
              <w:bottom w:val="single" w:sz="4" w:space="0" w:color="auto"/>
              <w:right w:val="single" w:sz="4" w:space="0" w:color="auto"/>
            </w:tcBorders>
          </w:tcPr>
          <w:p w14:paraId="183E8206" w14:textId="77777777" w:rsidR="00E66024" w:rsidRPr="00645905" w:rsidRDefault="00E66024" w:rsidP="00234DDE">
            <w:pPr>
              <w:pStyle w:val="afffc"/>
              <w:spacing w:line="360" w:lineRule="auto"/>
              <w:contextualSpacing/>
              <w:rPr>
                <w:rFonts w:ascii="Times New Roman" w:hAnsi="Times New Roman" w:cs="Times New Roman"/>
                <w:sz w:val="28"/>
                <w:szCs w:val="28"/>
              </w:rPr>
            </w:pPr>
            <w:r w:rsidRPr="00645905">
              <w:rPr>
                <w:rFonts w:ascii="Times New Roman" w:hAnsi="Times New Roman" w:cs="Times New Roman"/>
                <w:sz w:val="28"/>
                <w:szCs w:val="28"/>
              </w:rPr>
              <w:t>Вскрытие и дренирование флегмоны (абсцесса)</w:t>
            </w:r>
          </w:p>
        </w:tc>
      </w:tr>
      <w:tr w:rsidR="00E66024" w:rsidRPr="00645905" w14:paraId="4C760674" w14:textId="77777777" w:rsidTr="00234DDE">
        <w:trPr>
          <w:trHeight w:val="425"/>
        </w:trPr>
        <w:tc>
          <w:tcPr>
            <w:tcW w:w="2142" w:type="dxa"/>
            <w:tcBorders>
              <w:top w:val="nil"/>
              <w:left w:val="single" w:sz="4" w:space="0" w:color="auto"/>
              <w:bottom w:val="single" w:sz="4" w:space="0" w:color="auto"/>
              <w:right w:val="single" w:sz="4" w:space="0" w:color="auto"/>
            </w:tcBorders>
          </w:tcPr>
          <w:p w14:paraId="23FCA1A0" w14:textId="77777777" w:rsidR="00E66024" w:rsidRPr="00645905" w:rsidRDefault="00E66024" w:rsidP="00234DDE">
            <w:pPr>
              <w:pStyle w:val="afffc"/>
              <w:spacing w:line="360" w:lineRule="auto"/>
              <w:contextualSpacing/>
              <w:rPr>
                <w:rFonts w:ascii="Times New Roman" w:hAnsi="Times New Roman" w:cs="Times New Roman"/>
                <w:sz w:val="28"/>
                <w:szCs w:val="28"/>
              </w:rPr>
            </w:pPr>
            <w:r w:rsidRPr="00645905">
              <w:rPr>
                <w:rFonts w:ascii="Times New Roman" w:hAnsi="Times New Roman" w:cs="Times New Roman"/>
                <w:sz w:val="28"/>
                <w:szCs w:val="28"/>
              </w:rPr>
              <w:t>A16.30.070</w:t>
            </w:r>
          </w:p>
        </w:tc>
        <w:tc>
          <w:tcPr>
            <w:tcW w:w="7087" w:type="dxa"/>
            <w:tcBorders>
              <w:top w:val="nil"/>
              <w:left w:val="nil"/>
              <w:bottom w:val="single" w:sz="4" w:space="0" w:color="auto"/>
              <w:right w:val="single" w:sz="4" w:space="0" w:color="auto"/>
            </w:tcBorders>
          </w:tcPr>
          <w:p w14:paraId="2DD12B47" w14:textId="77777777" w:rsidR="00E66024" w:rsidRPr="00645905" w:rsidRDefault="00E66024" w:rsidP="00234DDE">
            <w:pPr>
              <w:pStyle w:val="afffc"/>
              <w:spacing w:line="360" w:lineRule="auto"/>
              <w:contextualSpacing/>
              <w:rPr>
                <w:rFonts w:ascii="Times New Roman" w:hAnsi="Times New Roman" w:cs="Times New Roman"/>
                <w:sz w:val="28"/>
                <w:szCs w:val="28"/>
              </w:rPr>
            </w:pPr>
            <w:r w:rsidRPr="00645905">
              <w:rPr>
                <w:rFonts w:ascii="Times New Roman" w:hAnsi="Times New Roman" w:cs="Times New Roman"/>
                <w:sz w:val="28"/>
                <w:szCs w:val="28"/>
              </w:rPr>
              <w:t>Дренирование полости</w:t>
            </w:r>
          </w:p>
        </w:tc>
      </w:tr>
      <w:tr w:rsidR="00E66024" w:rsidRPr="00645905" w14:paraId="7C239EBE" w14:textId="77777777" w:rsidTr="00234DDE">
        <w:trPr>
          <w:trHeight w:val="425"/>
        </w:trPr>
        <w:tc>
          <w:tcPr>
            <w:tcW w:w="2142" w:type="dxa"/>
            <w:tcBorders>
              <w:top w:val="nil"/>
              <w:left w:val="single" w:sz="4" w:space="0" w:color="auto"/>
              <w:bottom w:val="single" w:sz="4" w:space="0" w:color="auto"/>
              <w:right w:val="single" w:sz="4" w:space="0" w:color="auto"/>
            </w:tcBorders>
          </w:tcPr>
          <w:p w14:paraId="66E26ACD" w14:textId="77777777" w:rsidR="00E66024" w:rsidRPr="00645905" w:rsidRDefault="00E66024" w:rsidP="00234DDE">
            <w:pPr>
              <w:pStyle w:val="afffc"/>
              <w:spacing w:line="360" w:lineRule="auto"/>
              <w:contextualSpacing/>
              <w:rPr>
                <w:rFonts w:ascii="Times New Roman" w:hAnsi="Times New Roman" w:cs="Times New Roman"/>
                <w:sz w:val="28"/>
                <w:szCs w:val="28"/>
              </w:rPr>
            </w:pPr>
            <w:r w:rsidRPr="00645905">
              <w:rPr>
                <w:rFonts w:ascii="Times New Roman" w:hAnsi="Times New Roman" w:cs="Times New Roman"/>
                <w:sz w:val="28"/>
                <w:szCs w:val="28"/>
              </w:rPr>
              <w:t>A15.01.002</w:t>
            </w:r>
          </w:p>
        </w:tc>
        <w:tc>
          <w:tcPr>
            <w:tcW w:w="7087" w:type="dxa"/>
            <w:tcBorders>
              <w:top w:val="nil"/>
              <w:left w:val="nil"/>
              <w:bottom w:val="single" w:sz="4" w:space="0" w:color="auto"/>
              <w:right w:val="single" w:sz="4" w:space="0" w:color="auto"/>
            </w:tcBorders>
          </w:tcPr>
          <w:p w14:paraId="17283270" w14:textId="77777777" w:rsidR="00E66024" w:rsidRPr="00645905" w:rsidRDefault="00E66024" w:rsidP="00234DDE">
            <w:pPr>
              <w:pStyle w:val="afffc"/>
              <w:spacing w:line="360" w:lineRule="auto"/>
              <w:contextualSpacing/>
              <w:rPr>
                <w:rFonts w:ascii="Times New Roman" w:hAnsi="Times New Roman" w:cs="Times New Roman"/>
                <w:sz w:val="28"/>
                <w:szCs w:val="28"/>
              </w:rPr>
            </w:pPr>
            <w:r w:rsidRPr="00645905">
              <w:rPr>
                <w:rFonts w:ascii="Times New Roman" w:hAnsi="Times New Roman" w:cs="Times New Roman"/>
                <w:sz w:val="28"/>
                <w:szCs w:val="28"/>
              </w:rPr>
              <w:t>Наложение повязки при гнойных заболеваниях кожи и подкожной клетчатки</w:t>
            </w:r>
          </w:p>
        </w:tc>
      </w:tr>
    </w:tbl>
    <w:p w14:paraId="41F70ECA" w14:textId="77777777" w:rsidR="000036FB" w:rsidRPr="00645905" w:rsidRDefault="000036FB" w:rsidP="001E5CA9">
      <w:pPr>
        <w:pStyle w:val="CustomContentNormal"/>
        <w:jc w:val="both"/>
        <w:rPr>
          <w:rFonts w:cs="Times New Roman"/>
          <w:szCs w:val="28"/>
        </w:rPr>
      </w:pPr>
    </w:p>
    <w:p w14:paraId="026A603A" w14:textId="77777777" w:rsidR="000036FB" w:rsidRPr="00645905" w:rsidRDefault="000036FB" w:rsidP="001E5CA9">
      <w:pPr>
        <w:pStyle w:val="CustomContentNormal"/>
        <w:jc w:val="both"/>
        <w:rPr>
          <w:rFonts w:cs="Times New Roman"/>
          <w:szCs w:val="28"/>
        </w:rPr>
      </w:pPr>
    </w:p>
    <w:p w14:paraId="7D8DD7BB" w14:textId="1AA3EF8C" w:rsidR="004A1F90" w:rsidRPr="00645905" w:rsidRDefault="000036FB" w:rsidP="000036FB">
      <w:pPr>
        <w:pStyle w:val="CustomContentNormal"/>
        <w:tabs>
          <w:tab w:val="left" w:pos="2010"/>
        </w:tabs>
        <w:jc w:val="both"/>
        <w:rPr>
          <w:rFonts w:cs="Times New Roman"/>
          <w:szCs w:val="28"/>
        </w:rPr>
      </w:pPr>
      <w:r w:rsidRPr="00645905">
        <w:rPr>
          <w:rFonts w:cs="Times New Roman"/>
          <w:szCs w:val="28"/>
        </w:rPr>
        <w:tab/>
      </w:r>
      <w:bookmarkStart w:id="28" w:name="__RefHeading___doc_b"/>
      <w:bookmarkStart w:id="29" w:name="_Toc5836028"/>
      <w:bookmarkStart w:id="30" w:name="_Toc19598867"/>
      <w:r w:rsidR="004A1F90" w:rsidRPr="00645905">
        <w:rPr>
          <w:rFonts w:cs="Times New Roman"/>
          <w:szCs w:val="28"/>
        </w:rPr>
        <w:t>Приложение Б. Алгоритмы ведения пациента</w:t>
      </w:r>
      <w:bookmarkEnd w:id="28"/>
      <w:bookmarkEnd w:id="29"/>
      <w:bookmarkEnd w:id="30"/>
    </w:p>
    <w:p w14:paraId="459A12C0" w14:textId="77777777" w:rsidR="004A1F90" w:rsidRPr="00645905" w:rsidRDefault="004A1F90" w:rsidP="004A1F90">
      <w:pPr>
        <w:rPr>
          <w:rFonts w:eastAsia="Times New Roman" w:cs="Times New Roman"/>
          <w:noProof/>
          <w:sz w:val="28"/>
          <w:szCs w:val="28"/>
          <w:lang w:eastAsia="ru-RU"/>
        </w:rPr>
      </w:pPr>
    </w:p>
    <w:p w14:paraId="42CE264B" w14:textId="77777777" w:rsidR="004A1F90" w:rsidRPr="00645905" w:rsidRDefault="00E15A10" w:rsidP="004A1F90">
      <w:pPr>
        <w:pStyle w:val="afd"/>
        <w:numPr>
          <w:ilvl w:val="0"/>
          <w:numId w:val="40"/>
        </w:numPr>
        <w:spacing w:after="160"/>
        <w:ind w:left="0" w:firstLine="709"/>
        <w:jc w:val="left"/>
        <w:rPr>
          <w:rFonts w:cs="Times New Roman"/>
          <w:b/>
          <w:sz w:val="28"/>
          <w:szCs w:val="28"/>
          <w:u w:val="single"/>
        </w:rPr>
      </w:pPr>
      <w:r w:rsidRPr="00645905">
        <w:rPr>
          <w:rFonts w:cs="Times New Roman"/>
          <w:b/>
          <w:sz w:val="28"/>
          <w:szCs w:val="28"/>
          <w:u w:val="single"/>
        </w:rPr>
        <w:t>Абсцесс кожи лица, фурункул и карбункул</w:t>
      </w:r>
    </w:p>
    <w:p w14:paraId="799FDD37" w14:textId="77777777" w:rsidR="004A1F90" w:rsidRPr="00645905" w:rsidRDefault="004A1F90" w:rsidP="004A1F90">
      <w:pPr>
        <w:rPr>
          <w:rFonts w:cs="Times New Roman"/>
          <w:sz w:val="28"/>
          <w:szCs w:val="28"/>
        </w:rPr>
      </w:pPr>
      <w:r w:rsidRPr="00645905">
        <w:rPr>
          <w:rFonts w:cs="Times New Roman"/>
          <w:sz w:val="28"/>
          <w:szCs w:val="28"/>
        </w:rPr>
        <w:t xml:space="preserve">Код по МКБ-10: </w:t>
      </w:r>
      <w:r w:rsidR="00E15A10" w:rsidRPr="00645905">
        <w:rPr>
          <w:rFonts w:cs="Times New Roman"/>
          <w:sz w:val="28"/>
          <w:szCs w:val="28"/>
          <w:lang w:val="en-US"/>
        </w:rPr>
        <w:t>L</w:t>
      </w:r>
      <w:r w:rsidR="00E15A10" w:rsidRPr="00645905">
        <w:rPr>
          <w:rFonts w:cs="Times New Roman"/>
          <w:sz w:val="28"/>
          <w:szCs w:val="28"/>
        </w:rPr>
        <w:t>02.0</w:t>
      </w:r>
    </w:p>
    <w:p w14:paraId="04F67C3F" w14:textId="77777777" w:rsidR="004A1F90" w:rsidRPr="00645905" w:rsidRDefault="004A1F90" w:rsidP="004A1F90">
      <w:pPr>
        <w:pStyle w:val="afd"/>
        <w:numPr>
          <w:ilvl w:val="1"/>
          <w:numId w:val="40"/>
        </w:numPr>
        <w:ind w:left="0" w:firstLine="709"/>
        <w:jc w:val="left"/>
        <w:rPr>
          <w:rFonts w:cs="Times New Roman"/>
          <w:b/>
          <w:sz w:val="28"/>
          <w:szCs w:val="28"/>
        </w:rPr>
      </w:pPr>
      <w:r w:rsidRPr="00645905">
        <w:rPr>
          <w:rFonts w:cs="Times New Roman"/>
          <w:b/>
          <w:sz w:val="28"/>
          <w:szCs w:val="28"/>
        </w:rPr>
        <w:t xml:space="preserve"> Диагностические мероприятия:</w:t>
      </w:r>
    </w:p>
    <w:p w14:paraId="7F093AB3" w14:textId="77777777" w:rsidR="004A1F90" w:rsidRPr="00645905" w:rsidRDefault="004A1F90" w:rsidP="004A1F90">
      <w:pPr>
        <w:pStyle w:val="afd"/>
        <w:numPr>
          <w:ilvl w:val="2"/>
          <w:numId w:val="40"/>
        </w:numPr>
        <w:ind w:left="0" w:firstLine="709"/>
        <w:jc w:val="left"/>
        <w:rPr>
          <w:rFonts w:cs="Times New Roman"/>
          <w:sz w:val="28"/>
          <w:szCs w:val="28"/>
        </w:rPr>
      </w:pPr>
      <w:r w:rsidRPr="00645905">
        <w:rPr>
          <w:rFonts w:cs="Times New Roman"/>
          <w:sz w:val="28"/>
          <w:szCs w:val="28"/>
        </w:rPr>
        <w:t>Сбор жалоб и анамнеза.</w:t>
      </w:r>
      <w:r w:rsidRPr="00645905">
        <w:rPr>
          <w:rFonts w:cs="Times New Roman"/>
          <w:sz w:val="28"/>
          <w:szCs w:val="28"/>
        </w:rPr>
        <w:tab/>
      </w:r>
    </w:p>
    <w:p w14:paraId="201DDF9D" w14:textId="77777777" w:rsidR="004A1F90" w:rsidRPr="00645905" w:rsidRDefault="004A1F90" w:rsidP="004A1F90">
      <w:pPr>
        <w:rPr>
          <w:rFonts w:cs="Times New Roman"/>
          <w:sz w:val="28"/>
          <w:szCs w:val="28"/>
        </w:rPr>
      </w:pPr>
      <w:r w:rsidRPr="00645905">
        <w:rPr>
          <w:rFonts w:cs="Times New Roman"/>
          <w:sz w:val="28"/>
          <w:szCs w:val="28"/>
        </w:rPr>
        <w:t>1.1.2.</w:t>
      </w:r>
      <w:r w:rsidRPr="00645905">
        <w:rPr>
          <w:rFonts w:cs="Times New Roman"/>
          <w:sz w:val="28"/>
          <w:szCs w:val="28"/>
        </w:rPr>
        <w:tab/>
      </w:r>
      <w:r w:rsidR="001967A6" w:rsidRPr="00645905">
        <w:rPr>
          <w:rFonts w:cs="Times New Roman"/>
          <w:sz w:val="28"/>
          <w:szCs w:val="28"/>
        </w:rPr>
        <w:t>О</w:t>
      </w:r>
      <w:r w:rsidRPr="00645905">
        <w:rPr>
          <w:rFonts w:cs="Times New Roman"/>
          <w:sz w:val="28"/>
          <w:szCs w:val="28"/>
        </w:rPr>
        <w:t>смотр челюстно-лицевой области</w:t>
      </w:r>
      <w:r w:rsidRPr="00645905">
        <w:rPr>
          <w:rFonts w:cs="Times New Roman"/>
          <w:sz w:val="28"/>
          <w:szCs w:val="28"/>
        </w:rPr>
        <w:tab/>
      </w:r>
    </w:p>
    <w:p w14:paraId="351843CE" w14:textId="77777777" w:rsidR="004A1F90" w:rsidRPr="00645905" w:rsidRDefault="004A1F90" w:rsidP="004A1F90">
      <w:pPr>
        <w:spacing w:after="160"/>
        <w:rPr>
          <w:rFonts w:cs="Times New Roman"/>
          <w:sz w:val="28"/>
          <w:szCs w:val="28"/>
        </w:rPr>
      </w:pPr>
      <w:r w:rsidRPr="00645905">
        <w:rPr>
          <w:rFonts w:cs="Times New Roman"/>
          <w:sz w:val="28"/>
          <w:szCs w:val="28"/>
        </w:rPr>
        <w:t>1.1.3.</w:t>
      </w:r>
      <w:r w:rsidRPr="00645905">
        <w:rPr>
          <w:rFonts w:cs="Times New Roman"/>
          <w:sz w:val="28"/>
          <w:szCs w:val="28"/>
        </w:rPr>
        <w:tab/>
      </w:r>
      <w:r w:rsidR="001967A6" w:rsidRPr="00645905">
        <w:rPr>
          <w:rFonts w:eastAsia="Times New Roman" w:cs="Times New Roman"/>
          <w:sz w:val="28"/>
          <w:szCs w:val="28"/>
          <w:lang w:eastAsia="ru-RU"/>
        </w:rPr>
        <w:t>Бактериологическое исследование</w:t>
      </w:r>
      <w:r w:rsidRPr="00645905">
        <w:rPr>
          <w:rFonts w:cs="Times New Roman"/>
          <w:sz w:val="28"/>
          <w:szCs w:val="28"/>
        </w:rPr>
        <w:tab/>
      </w:r>
    </w:p>
    <w:p w14:paraId="7EEE1165" w14:textId="77777777" w:rsidR="004A1F90" w:rsidRPr="00645905" w:rsidRDefault="004A1F90" w:rsidP="004A1F90">
      <w:pPr>
        <w:spacing w:after="160"/>
        <w:rPr>
          <w:rFonts w:cs="Times New Roman"/>
          <w:b/>
          <w:sz w:val="28"/>
          <w:szCs w:val="28"/>
        </w:rPr>
      </w:pPr>
      <w:r w:rsidRPr="00645905">
        <w:rPr>
          <w:rFonts w:cs="Times New Roman"/>
          <w:b/>
          <w:sz w:val="28"/>
          <w:szCs w:val="28"/>
        </w:rPr>
        <w:t>1.2. Лечение.</w:t>
      </w:r>
    </w:p>
    <w:p w14:paraId="0E1E4E8C" w14:textId="77777777" w:rsidR="004A1F90" w:rsidRPr="00645905" w:rsidRDefault="004A1F90" w:rsidP="004A1F90">
      <w:pPr>
        <w:spacing w:after="160"/>
        <w:ind w:left="709" w:firstLine="0"/>
        <w:rPr>
          <w:rFonts w:cs="Times New Roman"/>
          <w:sz w:val="28"/>
          <w:szCs w:val="28"/>
        </w:rPr>
      </w:pPr>
      <w:r w:rsidRPr="00645905">
        <w:rPr>
          <w:rFonts w:cs="Times New Roman"/>
          <w:sz w:val="28"/>
          <w:szCs w:val="28"/>
        </w:rPr>
        <w:t>1.2.1.</w:t>
      </w:r>
      <w:r w:rsidRPr="00645905">
        <w:rPr>
          <w:rFonts w:cs="Times New Roman"/>
          <w:sz w:val="28"/>
          <w:szCs w:val="28"/>
        </w:rPr>
        <w:tab/>
        <w:t xml:space="preserve">Улучшение трофики </w:t>
      </w:r>
      <w:r w:rsidR="001967A6" w:rsidRPr="00645905">
        <w:rPr>
          <w:rFonts w:cs="Times New Roman"/>
          <w:sz w:val="28"/>
          <w:szCs w:val="28"/>
        </w:rPr>
        <w:t>окружающих тканей</w:t>
      </w:r>
      <w:r w:rsidRPr="00645905">
        <w:rPr>
          <w:rFonts w:cs="Times New Roman"/>
          <w:sz w:val="28"/>
          <w:szCs w:val="28"/>
        </w:rPr>
        <w:t>;</w:t>
      </w:r>
      <w:r w:rsidRPr="00645905">
        <w:rPr>
          <w:rFonts w:cs="Times New Roman"/>
          <w:sz w:val="28"/>
          <w:szCs w:val="28"/>
        </w:rPr>
        <w:tab/>
      </w:r>
    </w:p>
    <w:p w14:paraId="3BB81844" w14:textId="77777777" w:rsidR="004A1F90" w:rsidRPr="00645905" w:rsidRDefault="004A1F90" w:rsidP="004A1F90">
      <w:pPr>
        <w:spacing w:after="160"/>
        <w:rPr>
          <w:rFonts w:cs="Times New Roman"/>
          <w:sz w:val="28"/>
          <w:szCs w:val="28"/>
        </w:rPr>
      </w:pPr>
      <w:r w:rsidRPr="00645905">
        <w:rPr>
          <w:rFonts w:cs="Times New Roman"/>
          <w:sz w:val="28"/>
          <w:szCs w:val="28"/>
        </w:rPr>
        <w:t>1.2.2.</w:t>
      </w:r>
      <w:r w:rsidRPr="00645905">
        <w:rPr>
          <w:rFonts w:cs="Times New Roman"/>
          <w:sz w:val="28"/>
          <w:szCs w:val="28"/>
        </w:rPr>
        <w:tab/>
        <w:t>Повышение неспецифичной резистентности организма;</w:t>
      </w:r>
      <w:r w:rsidRPr="00645905">
        <w:rPr>
          <w:rFonts w:cs="Times New Roman"/>
          <w:sz w:val="28"/>
          <w:szCs w:val="28"/>
        </w:rPr>
        <w:tab/>
      </w:r>
    </w:p>
    <w:p w14:paraId="2087C684" w14:textId="77777777" w:rsidR="004A1F90" w:rsidRPr="00645905" w:rsidRDefault="004A1F90" w:rsidP="004A1F90">
      <w:pPr>
        <w:spacing w:after="160"/>
        <w:rPr>
          <w:rFonts w:cs="Times New Roman"/>
          <w:sz w:val="28"/>
          <w:szCs w:val="28"/>
        </w:rPr>
      </w:pPr>
      <w:r w:rsidRPr="00645905">
        <w:rPr>
          <w:rFonts w:cs="Times New Roman"/>
          <w:sz w:val="28"/>
          <w:szCs w:val="28"/>
        </w:rPr>
        <w:t>1.2.3.</w:t>
      </w:r>
      <w:r w:rsidRPr="00645905">
        <w:rPr>
          <w:rFonts w:cs="Times New Roman"/>
          <w:sz w:val="28"/>
          <w:szCs w:val="28"/>
        </w:rPr>
        <w:tab/>
      </w:r>
      <w:r w:rsidR="000B06C1" w:rsidRPr="00645905">
        <w:rPr>
          <w:rFonts w:cs="Times New Roman"/>
          <w:sz w:val="28"/>
          <w:szCs w:val="28"/>
        </w:rPr>
        <w:t>Вскрытие абсцесса</w:t>
      </w:r>
      <w:r w:rsidRPr="00645905">
        <w:rPr>
          <w:rFonts w:cs="Times New Roman"/>
          <w:sz w:val="28"/>
          <w:szCs w:val="28"/>
        </w:rPr>
        <w:t>;</w:t>
      </w:r>
    </w:p>
    <w:p w14:paraId="13D77951" w14:textId="301BF595" w:rsidR="004A1F90" w:rsidRPr="00645905" w:rsidRDefault="004A1F90" w:rsidP="004A1F90">
      <w:pPr>
        <w:spacing w:after="160"/>
        <w:rPr>
          <w:rFonts w:cs="Times New Roman"/>
          <w:sz w:val="28"/>
          <w:szCs w:val="28"/>
        </w:rPr>
      </w:pPr>
      <w:r w:rsidRPr="00645905">
        <w:rPr>
          <w:rFonts w:cs="Times New Roman"/>
          <w:sz w:val="28"/>
          <w:szCs w:val="28"/>
        </w:rPr>
        <w:t>1.2.4.</w:t>
      </w:r>
      <w:r w:rsidRPr="00645905">
        <w:rPr>
          <w:rFonts w:cs="Times New Roman"/>
          <w:sz w:val="28"/>
          <w:szCs w:val="28"/>
        </w:rPr>
        <w:tab/>
        <w:t>Коррекция нарушенного иммунитета.</w:t>
      </w:r>
    </w:p>
    <w:p w14:paraId="3BA91D49" w14:textId="77777777" w:rsidR="000036FB" w:rsidRPr="00645905" w:rsidRDefault="000036FB" w:rsidP="004A1F90">
      <w:pPr>
        <w:spacing w:after="160"/>
        <w:rPr>
          <w:rFonts w:cs="Times New Roman"/>
          <w:sz w:val="28"/>
          <w:szCs w:val="28"/>
        </w:rPr>
      </w:pPr>
    </w:p>
    <w:p w14:paraId="4C55D737" w14:textId="77777777" w:rsidR="00D55395" w:rsidRPr="00645905" w:rsidRDefault="00A81A1C" w:rsidP="004A1F90">
      <w:pPr>
        <w:spacing w:after="160"/>
        <w:rPr>
          <w:rFonts w:cs="Times New Roman"/>
          <w:sz w:val="28"/>
          <w:szCs w:val="28"/>
        </w:rPr>
      </w:pPr>
      <w:r>
        <w:rPr>
          <w:rFonts w:cs="Times New Roman"/>
          <w:noProof/>
          <w:sz w:val="28"/>
          <w:szCs w:val="28"/>
          <w:lang w:eastAsia="ru-RU"/>
        </w:rPr>
        <w:pict w14:anchorId="361D5EFC">
          <v:shapetype id="_x0000_t202" coordsize="21600,21600" o:spt="202" path="m,l,21600r21600,l21600,xe">
            <v:stroke joinstyle="miter"/>
            <v:path gradientshapeok="t" o:connecttype="rect"/>
          </v:shapetype>
          <v:shape id="Надпись 3" o:spid="_x0000_s1042" type="#_x0000_t202" style="position:absolute;left:0;text-align:left;margin-left:0;margin-top:22.05pt;width:150.6pt;height:24pt;z-index:251662336;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" fillcolor="white [3201]" strokeweight=".5pt">
            <v:textbox>
              <w:txbxContent>
                <w:p w14:paraId="28C3CF70" w14:textId="77777777" w:rsidR="00347B15" w:rsidRDefault="00347B15" w:rsidP="00D55395">
                  <w:pPr>
                    <w:ind w:firstLine="0"/>
                    <w:jc w:val="center"/>
                  </w:pPr>
                  <w:r>
                    <w:t>Сбор жалоб и анамнеза</w:t>
                  </w:r>
                </w:p>
              </w:txbxContent>
            </v:textbox>
            <w10:wrap anchorx="margin"/>
          </v:shape>
        </w:pict>
      </w:r>
    </w:p>
    <w:p w14:paraId="142E3B11" w14:textId="77777777" w:rsidR="00D55395" w:rsidRPr="00645905" w:rsidRDefault="00A81A1C" w:rsidP="004A1F90">
      <w:pPr>
        <w:spacing w:after="160"/>
        <w:rPr>
          <w:rFonts w:cs="Times New Roman"/>
          <w:sz w:val="28"/>
          <w:szCs w:val="28"/>
        </w:rPr>
      </w:pPr>
      <w:r>
        <w:rPr>
          <w:rFonts w:cs="Times New Roman"/>
          <w:noProof/>
          <w:sz w:val="28"/>
          <w:szCs w:val="28"/>
          <w:lang w:eastAsia="ru-RU"/>
        </w:rPr>
        <w:pict w14:anchorId="1FD1B680">
          <v:shapetype id="_x0000_t32" coordsize="21600,21600" o:spt="32" o:oned="t" path="m,l21600,21600e" filled="f">
            <v:path arrowok="t" fillok="f" o:connecttype="none"/>
            <o:lock v:ext="edit" shapetype="t"/>
          </v:shapetype>
          <v:shape id="Прямая со стрелкой 12" o:spid="_x0000_s1041" type="#_x0000_t32" style="position:absolute;left:0;text-align:left;margin-left:232.2pt;margin-top:18.85pt;width:.75pt;height:14.25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" strokecolor="#5b9bd5 [3204]" strokeweight=".5pt">
            <v:stroke endarrow="block" joinstyle="miter"/>
          </v:shape>
        </w:pict>
      </w:r>
    </w:p>
    <w:p w14:paraId="4C9CA5BC" w14:textId="77777777" w:rsidR="00D55395" w:rsidRPr="00645905" w:rsidRDefault="00A81A1C" w:rsidP="004A1F90">
      <w:pPr>
        <w:spacing w:after="160"/>
        <w:rPr>
          <w:rFonts w:cs="Times New Roman"/>
          <w:sz w:val="28"/>
          <w:szCs w:val="28"/>
        </w:rPr>
      </w:pPr>
      <w:r>
        <w:rPr>
          <w:rFonts w:cs="Times New Roman"/>
          <w:noProof/>
          <w:sz w:val="28"/>
          <w:szCs w:val="28"/>
          <w:lang w:eastAsia="ru-RU"/>
        </w:rPr>
        <w:pict w14:anchorId="4B5314E1">
          <v:shape id="Надпись 5" o:spid="_x0000_s1027" type="#_x0000_t202" style="position:absolute;left:0;text-align:left;margin-left:0;margin-top:2.9pt;width:1in;height:29.25pt;z-index:251663360;visibility:visible;mso-wrap-style:non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" fillcolor="white [3201]" strokeweight=".5pt">
            <v:textbox>
              <w:txbxContent>
                <w:p w14:paraId="59CCD864" w14:textId="77777777" w:rsidR="00347B15" w:rsidRDefault="00347B15" w:rsidP="00D55395">
                  <w:pPr>
                    <w:ind w:firstLine="0"/>
                  </w:pPr>
                  <w:r>
                    <w:t>Осмотр челюстно-лицевой области</w:t>
                  </w:r>
                </w:p>
              </w:txbxContent>
            </v:textbox>
            <w10:wrap anchorx="margin"/>
          </v:shape>
        </w:pict>
      </w:r>
    </w:p>
    <w:p w14:paraId="308EFDBB" w14:textId="77777777" w:rsidR="00D55395" w:rsidRPr="00645905" w:rsidRDefault="00A81A1C" w:rsidP="004A1F90">
      <w:pPr>
        <w:spacing w:after="160"/>
        <w:rPr>
          <w:rFonts w:cs="Times New Roman"/>
          <w:sz w:val="28"/>
          <w:szCs w:val="28"/>
        </w:rPr>
      </w:pPr>
      <w:r>
        <w:rPr>
          <w:rFonts w:cs="Times New Roman"/>
          <w:noProof/>
          <w:sz w:val="28"/>
          <w:szCs w:val="28"/>
          <w:lang w:eastAsia="ru-RU"/>
        </w:rPr>
        <w:pict w14:anchorId="4D54E769">
          <v:shape id="Прямая со стрелкой 13" o:spid="_x0000_s1040" type="#_x0000_t32" style="position:absolute;left:0;text-align:left;margin-left:236.7pt;margin-top:4.2pt;width:0;height:12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" strokecolor="#5b9bd5 [3204]" strokeweight=".5pt">
            <v:stroke endarrow="block" joinstyle="miter"/>
          </v:shape>
        </w:pict>
      </w:r>
      <w:r>
        <w:rPr>
          <w:rFonts w:cs="Times New Roman"/>
          <w:noProof/>
          <w:sz w:val="28"/>
          <w:szCs w:val="28"/>
          <w:lang w:eastAsia="ru-RU"/>
        </w:rPr>
        <w:pict w14:anchorId="4D3E81A8">
          <v:shape id="Надпись 6" o:spid="_x0000_s1028" type="#_x0000_t202" style="position:absolute;left:0;text-align:left;margin-left:0;margin-top:14.7pt;width:1in;height:29.25pt;z-index:251664384;visibility:visible;mso-wrap-style:none;mso-position-horizontal:center;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" fillcolor="white [3201]" strokeweight=".5pt">
            <v:textbox>
              <w:txbxContent>
                <w:p w14:paraId="7DC57C52" w14:textId="77777777" w:rsidR="00347B15" w:rsidRDefault="00347B15" w:rsidP="001E1538">
                  <w:pPr>
                    <w:ind w:firstLine="0"/>
                  </w:pPr>
                  <w:r>
                    <w:t>Бактериологическое исследование отделяемого</w:t>
                  </w:r>
                </w:p>
              </w:txbxContent>
            </v:textbox>
            <w10:wrap anchorx="margin"/>
          </v:shape>
        </w:pict>
      </w:r>
    </w:p>
    <w:p w14:paraId="78A8C001" w14:textId="77777777" w:rsidR="00D55395" w:rsidRPr="00645905" w:rsidRDefault="00A81A1C" w:rsidP="004A1F90">
      <w:pPr>
        <w:spacing w:after="160"/>
        <w:rPr>
          <w:rFonts w:cs="Times New Roman"/>
          <w:sz w:val="28"/>
          <w:szCs w:val="28"/>
        </w:rPr>
      </w:pPr>
      <w:r>
        <w:rPr>
          <w:rFonts w:cs="Times New Roman"/>
          <w:noProof/>
          <w:sz w:val="28"/>
          <w:szCs w:val="28"/>
          <w:lang w:eastAsia="ru-RU"/>
        </w:rPr>
        <w:pict w14:anchorId="7200F40D">
          <v:shape id="Прямая со стрелкой 14" o:spid="_x0000_s1039" type="#_x0000_t32" style="position:absolute;left:0;text-align:left;margin-left:232.95pt;margin-top:16pt;width:.75pt;height:6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" strokecolor="#5b9bd5 [3204]" strokeweight=".5pt">
            <v:stroke endarrow="block" joinstyle="miter"/>
          </v:shape>
        </w:pict>
      </w:r>
      <w:r>
        <w:rPr>
          <w:rFonts w:cs="Times New Roman"/>
          <w:noProof/>
          <w:sz w:val="28"/>
          <w:szCs w:val="28"/>
          <w:lang w:eastAsia="ru-RU"/>
        </w:rPr>
        <w:pict w14:anchorId="299F97C0">
          <v:shapetype id="_x0000_t110" coordsize="21600,21600" o:spt="110" path="m10800,l,10800,10800,21600,21600,10800xe">
            <v:stroke joinstyle="miter"/>
            <v:path gradientshapeok="t" o:connecttype="rect" textboxrect="5400,5400,16200,16200"/>
          </v:shapetype>
          <v:shape id="Блок-схема: решение 7" o:spid="_x0000_s1038" type="#_x0000_t110" style="position:absolute;left:0;text-align:left;margin-left:150.45pt;margin-top:21.25pt;width:165.75pt;height:80.2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" filled="f" strokecolor="#1f4d78 [1604]" strokeweight="1pt">
            <w10:wrap anchorx="margin"/>
          </v:shape>
        </w:pict>
      </w:r>
    </w:p>
    <w:p w14:paraId="7CDAD4BB" w14:textId="77777777" w:rsidR="009202FD" w:rsidRPr="00645905" w:rsidRDefault="001E1538" w:rsidP="009202FD">
      <w:pPr>
        <w:spacing w:after="160" w:line="240" w:lineRule="auto"/>
        <w:contextualSpacing/>
        <w:rPr>
          <w:rFonts w:cs="Times New Roman"/>
          <w:sz w:val="28"/>
          <w:szCs w:val="28"/>
        </w:rPr>
      </w:pPr>
      <w:r w:rsidRPr="00645905">
        <w:rPr>
          <w:rFonts w:cs="Times New Roman"/>
          <w:sz w:val="28"/>
          <w:szCs w:val="28"/>
        </w:rPr>
        <w:t xml:space="preserve">                                                     </w:t>
      </w:r>
    </w:p>
    <w:p w14:paraId="721FF933" w14:textId="77777777" w:rsidR="001E1538" w:rsidRPr="00645905" w:rsidRDefault="00A81A1C" w:rsidP="009202FD">
      <w:pPr>
        <w:spacing w:after="160" w:line="240" w:lineRule="auto"/>
        <w:ind w:left="3539" w:firstLine="1"/>
        <w:contextualSpacing/>
        <w:rPr>
          <w:rFonts w:cs="Times New Roman"/>
          <w:sz w:val="28"/>
          <w:szCs w:val="28"/>
        </w:rPr>
      </w:pPr>
      <w:r>
        <w:rPr>
          <w:rFonts w:cs="Times New Roman"/>
          <w:noProof/>
          <w:sz w:val="28"/>
          <w:szCs w:val="28"/>
          <w:lang w:eastAsia="ru-RU"/>
        </w:rPr>
        <w:pict w14:anchorId="6A8D727F">
          <v:shape id="Надпись 19" o:spid="_x0000_s1029" type="#_x0000_t202" style="position:absolute;left:0;text-align:left;margin-left:112.95pt;margin-top:.5pt;width:1in;height:24.75pt;z-index:-25163980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" filled="f" stroked="f" strokeweight=".5pt">
            <v:textbox>
              <w:txbxContent>
                <w:p w14:paraId="446587EF" w14:textId="77777777" w:rsidR="00347B15" w:rsidRPr="00786A38" w:rsidRDefault="00347B15" w:rsidP="00786A38">
                  <w:pPr>
                    <w:ind w:firstLine="0"/>
                  </w:pPr>
                  <w:r w:rsidRPr="00786A38">
                    <w:t>ДА</w:t>
                  </w:r>
                </w:p>
              </w:txbxContent>
            </v:textbox>
          </v:shape>
        </w:pict>
      </w:r>
      <w:r>
        <w:rPr>
          <w:rFonts w:cs="Times New Roman"/>
          <w:noProof/>
          <w:sz w:val="28"/>
          <w:szCs w:val="28"/>
          <w:lang w:eastAsia="ru-RU"/>
        </w:rPr>
        <w:pict w14:anchorId="4F6E527E">
          <v:shape id="Надпись 20" o:spid="_x0000_s1030" type="#_x0000_t202" style="position:absolute;left:0;text-align:left;margin-left:327.75pt;margin-top:.45pt;width:1in;height:24.75pt;z-index:-25163776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" filled="f" stroked="f" strokeweight=".5pt">
            <v:textbox>
              <w:txbxContent>
                <w:p w14:paraId="17E4DBC0" w14:textId="77777777" w:rsidR="00347B15" w:rsidRDefault="00347B15" w:rsidP="00786A38">
                  <w:pPr>
                    <w:ind w:firstLine="0"/>
                  </w:pPr>
                  <w:r>
                    <w:t>НЕТ</w:t>
                  </w:r>
                </w:p>
              </w:txbxContent>
            </v:textbox>
          </v:shape>
        </w:pict>
      </w:r>
      <w:r w:rsidR="009202FD" w:rsidRPr="00645905">
        <w:rPr>
          <w:rFonts w:cs="Times New Roman"/>
          <w:sz w:val="28"/>
          <w:szCs w:val="28"/>
        </w:rPr>
        <w:t xml:space="preserve">    </w:t>
      </w:r>
      <w:r w:rsidR="001E1538" w:rsidRPr="00645905">
        <w:rPr>
          <w:rFonts w:cs="Times New Roman"/>
          <w:sz w:val="28"/>
          <w:szCs w:val="28"/>
        </w:rPr>
        <w:t xml:space="preserve">Есть ли показания </w:t>
      </w:r>
    </w:p>
    <w:p w14:paraId="4FA80FB0" w14:textId="77777777" w:rsidR="00D55395" w:rsidRPr="00645905" w:rsidRDefault="00A81A1C" w:rsidP="009202FD">
      <w:pPr>
        <w:spacing w:after="160" w:line="240" w:lineRule="auto"/>
        <w:contextualSpacing/>
        <w:rPr>
          <w:rFonts w:cs="Times New Roman"/>
          <w:sz w:val="28"/>
          <w:szCs w:val="28"/>
        </w:rPr>
      </w:pPr>
      <w:r>
        <w:rPr>
          <w:rFonts w:cs="Times New Roman"/>
          <w:noProof/>
          <w:sz w:val="28"/>
          <w:szCs w:val="28"/>
          <w:lang w:eastAsia="ru-RU"/>
        </w:rPr>
        <w:pict w14:anchorId="565F9C3D">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6" o:spid="_x0000_s1037" type="#_x0000_t34" style="position:absolute;left:0;text-align:left;margin-left:106.2pt;margin-top:5.45pt;width:45pt;height:50.2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" adj="21600" strokecolor="#5b9bd5 [3204]" strokeweight=".5pt">
            <v:stroke endarrow="block"/>
          </v:shape>
        </w:pict>
      </w:r>
      <w:r>
        <w:rPr>
          <w:rFonts w:cs="Times New Roman"/>
          <w:noProof/>
          <w:sz w:val="28"/>
          <w:szCs w:val="28"/>
          <w:lang w:eastAsia="ru-RU"/>
        </w:rPr>
        <w:pict w14:anchorId="2CF9C2A7">
          <v:shape id="Соединительная линия уступом 15" o:spid="_x0000_s1036" type="#_x0000_t34" style="position:absolute;left:0;text-align:left;margin-left:316.2pt;margin-top:5.45pt;width:50.25pt;height:51pt;z-index:25167257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" adj="21761" strokecolor="#5b9bd5 [3204]" strokeweight=".5pt">
            <v:stroke endarrow="block"/>
          </v:shape>
        </w:pict>
      </w:r>
      <w:r w:rsidR="001E1538" w:rsidRPr="00645905">
        <w:rPr>
          <w:rFonts w:cs="Times New Roman"/>
          <w:sz w:val="28"/>
          <w:szCs w:val="28"/>
        </w:rPr>
        <w:t xml:space="preserve">                                                 для вскрытия абсцесса</w:t>
      </w:r>
    </w:p>
    <w:p w14:paraId="7D6EBE02" w14:textId="77777777" w:rsidR="00D55395" w:rsidRPr="00645905" w:rsidRDefault="00D55395" w:rsidP="004A1F90">
      <w:pPr>
        <w:spacing w:after="160"/>
        <w:rPr>
          <w:rFonts w:cs="Times New Roman"/>
          <w:sz w:val="28"/>
          <w:szCs w:val="28"/>
        </w:rPr>
      </w:pPr>
    </w:p>
    <w:p w14:paraId="1C7C4239" w14:textId="77777777" w:rsidR="00D55395" w:rsidRPr="00645905" w:rsidRDefault="00A81A1C" w:rsidP="004A1F90">
      <w:pPr>
        <w:spacing w:after="160"/>
        <w:rPr>
          <w:rFonts w:cs="Times New Roman"/>
          <w:sz w:val="28"/>
          <w:szCs w:val="28"/>
        </w:rPr>
      </w:pPr>
      <w:r>
        <w:rPr>
          <w:rFonts w:cs="Times New Roman"/>
          <w:noProof/>
          <w:sz w:val="28"/>
          <w:szCs w:val="28"/>
          <w:lang w:eastAsia="ru-RU"/>
        </w:rPr>
        <w:pict w14:anchorId="04AD4921">
          <v:shape id="Надпись 9" o:spid="_x0000_s1031" type="#_x0000_t202" style="position:absolute;left:0;text-align:left;margin-left:299pt;margin-top:14.7pt;width:1in;height:24pt;z-index:251667456;visibility:visible;mso-wrap-style:non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" fillcolor="white [3201]" strokeweight=".5pt">
            <v:textbox>
              <w:txbxContent>
                <w:p w14:paraId="3F3C0214" w14:textId="77777777" w:rsidR="00347B15" w:rsidRDefault="00347B15" w:rsidP="009202FD">
                  <w:pPr>
                    <w:ind w:firstLine="0"/>
                  </w:pPr>
                  <w:r>
                    <w:t>Консервативная тактика</w:t>
                  </w:r>
                </w:p>
              </w:txbxContent>
            </v:textbox>
            <w10:wrap anchorx="margin"/>
          </v:shape>
        </w:pict>
      </w:r>
      <w:r>
        <w:rPr>
          <w:rFonts w:cs="Times New Roman"/>
          <w:noProof/>
          <w:sz w:val="28"/>
          <w:szCs w:val="28"/>
          <w:lang w:eastAsia="ru-RU"/>
        </w:rPr>
        <w:pict w14:anchorId="06DB1CE8">
          <v:shape id="Надпись 8" o:spid="_x0000_s1032" type="#_x0000_t202" style="position:absolute;left:0;text-align:left;margin-left:0;margin-top:13.2pt;width:1in;height:28.5pt;z-index:251666432;visibility:visible;mso-wrap-style:none;mso-position-horizontal:left;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" fillcolor="white [3201]" strokeweight=".5pt">
            <v:textbox>
              <w:txbxContent>
                <w:p w14:paraId="3A6CB252" w14:textId="77777777" w:rsidR="00347B15" w:rsidRDefault="00347B15" w:rsidP="009202FD">
                  <w:pPr>
                    <w:ind w:firstLine="0"/>
                  </w:pPr>
                  <w:r>
                    <w:t>Выполнение операции вскрытия абсцесса</w:t>
                  </w:r>
                </w:p>
              </w:txbxContent>
            </v:textbox>
            <w10:wrap anchorx="margin"/>
          </v:shape>
        </w:pict>
      </w:r>
    </w:p>
    <w:p w14:paraId="660542F8" w14:textId="77777777" w:rsidR="00D55395" w:rsidRPr="00645905" w:rsidRDefault="00A81A1C" w:rsidP="004A1F90">
      <w:pPr>
        <w:spacing w:after="160"/>
        <w:rPr>
          <w:rFonts w:cs="Times New Roman"/>
          <w:sz w:val="28"/>
          <w:szCs w:val="28"/>
        </w:rPr>
      </w:pPr>
      <w:r>
        <w:rPr>
          <w:rFonts w:cs="Times New Roman"/>
          <w:noProof/>
          <w:sz w:val="28"/>
          <w:szCs w:val="28"/>
          <w:lang w:eastAsia="ru-RU"/>
        </w:rPr>
        <w:lastRenderedPageBreak/>
        <w:pict w14:anchorId="1EF0A050">
          <v:shape id="Прямая со стрелкой 18" o:spid="_x0000_s1035" type="#_x0000_t32" style="position:absolute;left:0;text-align:left;margin-left:316.2pt;margin-top:10.75pt;width:36pt;height:19.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" strokecolor="#5b9bd5 [3204]" strokeweight=".5pt">
            <v:stroke endarrow="block" joinstyle="miter"/>
          </v:shape>
        </w:pict>
      </w:r>
      <w:r>
        <w:rPr>
          <w:rFonts w:cs="Times New Roman"/>
          <w:noProof/>
          <w:sz w:val="28"/>
          <w:szCs w:val="28"/>
          <w:lang w:eastAsia="ru-RU"/>
        </w:rPr>
        <w:pict w14:anchorId="1042E11A">
          <v:shape id="Прямая со стрелкой 17" o:spid="_x0000_s1034" type="#_x0000_t32" style="position:absolute;left:0;text-align:left;margin-left:161.7pt;margin-top:13pt;width:27pt;height:18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" strokecolor="#5b9bd5 [3204]" strokeweight=".5pt">
            <v:stroke endarrow="block" joinstyle="miter"/>
          </v:shape>
        </w:pict>
      </w:r>
    </w:p>
    <w:p w14:paraId="72E7221F" w14:textId="77777777" w:rsidR="00D55395" w:rsidRPr="00645905" w:rsidRDefault="00A81A1C" w:rsidP="004A1F90">
      <w:pPr>
        <w:spacing w:after="160"/>
        <w:rPr>
          <w:rFonts w:cs="Times New Roman"/>
          <w:sz w:val="28"/>
          <w:szCs w:val="28"/>
        </w:rPr>
      </w:pPr>
      <w:r>
        <w:rPr>
          <w:rFonts w:cs="Times New Roman"/>
          <w:noProof/>
          <w:sz w:val="28"/>
          <w:szCs w:val="28"/>
          <w:lang w:eastAsia="ru-RU"/>
        </w:rPr>
        <w:pict w14:anchorId="70C25339">
          <v:shape id="Надпись 10" o:spid="_x0000_s1033" type="#_x0000_t202" style="position:absolute;left:0;text-align:left;margin-left:112.95pt;margin-top:.8pt;width:1in;height:43.5pt;z-index:251668480;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" fillcolor="white [3201]" strokeweight=".5pt">
            <v:textbox>
              <w:txbxContent>
                <w:p w14:paraId="18438D4E" w14:textId="77777777" w:rsidR="00347B15" w:rsidRDefault="00347B15" w:rsidP="00786A38">
                  <w:pPr>
                    <w:ind w:firstLine="0"/>
                    <w:jc w:val="center"/>
                  </w:pPr>
                  <w:r>
                    <w:t>Комплексная противовоспалительная терапия</w:t>
                  </w:r>
                </w:p>
                <w:p w14:paraId="7290AA4C" w14:textId="77777777" w:rsidR="00347B15" w:rsidRDefault="00347B15" w:rsidP="00786A38">
                  <w:pPr>
                    <w:ind w:firstLine="0"/>
                    <w:jc w:val="center"/>
                  </w:pPr>
                  <w:r>
                    <w:t>Ежедневные перевязки</w:t>
                  </w:r>
                </w:p>
              </w:txbxContent>
            </v:textbox>
          </v:shape>
        </w:pict>
      </w:r>
    </w:p>
    <w:p w14:paraId="2814ED09" w14:textId="77777777" w:rsidR="00D55395" w:rsidRPr="00645905" w:rsidRDefault="00D55395" w:rsidP="004A1F90">
      <w:pPr>
        <w:spacing w:after="160"/>
        <w:rPr>
          <w:rFonts w:cs="Times New Roman"/>
          <w:sz w:val="28"/>
          <w:szCs w:val="28"/>
        </w:rPr>
      </w:pPr>
    </w:p>
    <w:p w14:paraId="45D629CB" w14:textId="77777777" w:rsidR="00D55395" w:rsidRPr="00645905" w:rsidRDefault="00D55395" w:rsidP="004A1F90">
      <w:pPr>
        <w:spacing w:after="160"/>
        <w:rPr>
          <w:rFonts w:cs="Times New Roman"/>
          <w:sz w:val="28"/>
          <w:szCs w:val="28"/>
        </w:rPr>
      </w:pPr>
    </w:p>
    <w:p w14:paraId="440E1B13" w14:textId="77777777" w:rsidR="000B06C1" w:rsidRPr="00645905" w:rsidRDefault="004A1F90" w:rsidP="004A1F90">
      <w:pPr>
        <w:keepNext/>
        <w:keepLines/>
        <w:jc w:val="center"/>
        <w:rPr>
          <w:rFonts w:eastAsia="Times New Roman" w:cs="Times New Roman"/>
          <w:b/>
          <w:bCs/>
          <w:kern w:val="2"/>
          <w:sz w:val="28"/>
          <w:szCs w:val="28"/>
        </w:rPr>
      </w:pPr>
      <w:bookmarkStart w:id="31" w:name="__RefHeading___doc_g"/>
      <w:r w:rsidRPr="00645905">
        <w:rPr>
          <w:rFonts w:eastAsia="Times New Roman" w:cs="Times New Roman"/>
          <w:b/>
          <w:bCs/>
          <w:kern w:val="2"/>
          <w:sz w:val="28"/>
          <w:szCs w:val="28"/>
        </w:rPr>
        <w:t xml:space="preserve">Приложение </w:t>
      </w:r>
      <w:bookmarkEnd w:id="31"/>
      <w:r w:rsidR="00D55395" w:rsidRPr="00645905">
        <w:rPr>
          <w:rFonts w:eastAsia="Times New Roman" w:cs="Times New Roman"/>
          <w:b/>
          <w:bCs/>
          <w:kern w:val="2"/>
          <w:sz w:val="28"/>
          <w:szCs w:val="28"/>
        </w:rPr>
        <w:t>В Информация для пациентов</w:t>
      </w:r>
    </w:p>
    <w:p w14:paraId="6C3188EF" w14:textId="77777777" w:rsidR="00786A38" w:rsidRPr="00645905" w:rsidRDefault="00532D36" w:rsidP="00532D36">
      <w:pPr>
        <w:pStyle w:val="2"/>
        <w:contextualSpacing/>
        <w:rPr>
          <w:rFonts w:eastAsia="Times New Roman"/>
          <w:b w:val="0"/>
          <w:bCs/>
          <w:kern w:val="2"/>
          <w:sz w:val="28"/>
          <w:szCs w:val="28"/>
        </w:rPr>
      </w:pPr>
      <w:r w:rsidRPr="00645905">
        <w:rPr>
          <w:b w:val="0"/>
          <w:sz w:val="28"/>
          <w:szCs w:val="28"/>
          <w:u w:val="none"/>
        </w:rPr>
        <w:t xml:space="preserve">Профилактика абсцессов, фурункулов лица заключается в своевременном и правильном лечении патологических </w:t>
      </w:r>
      <w:proofErr w:type="spellStart"/>
      <w:r w:rsidRPr="00645905">
        <w:rPr>
          <w:b w:val="0"/>
          <w:sz w:val="28"/>
          <w:szCs w:val="28"/>
          <w:u w:val="none"/>
        </w:rPr>
        <w:t>одонтогенных</w:t>
      </w:r>
      <w:proofErr w:type="spellEnd"/>
      <w:r w:rsidRPr="00645905">
        <w:rPr>
          <w:b w:val="0"/>
          <w:sz w:val="28"/>
          <w:szCs w:val="28"/>
          <w:u w:val="none"/>
        </w:rPr>
        <w:t xml:space="preserve"> очагов</w:t>
      </w:r>
      <w:r w:rsidR="00FC1287" w:rsidRPr="00645905">
        <w:rPr>
          <w:b w:val="0"/>
          <w:sz w:val="28"/>
          <w:szCs w:val="28"/>
          <w:u w:val="none"/>
        </w:rPr>
        <w:t xml:space="preserve"> полости рта</w:t>
      </w:r>
      <w:r w:rsidRPr="00645905">
        <w:rPr>
          <w:b w:val="0"/>
          <w:sz w:val="28"/>
          <w:szCs w:val="28"/>
          <w:u w:val="none"/>
        </w:rPr>
        <w:t xml:space="preserve">, гигиене полости рта и поддержании здорового образа жизни. При выявлении случаев </w:t>
      </w:r>
      <w:proofErr w:type="spellStart"/>
      <w:r w:rsidRPr="00645905">
        <w:rPr>
          <w:b w:val="0"/>
          <w:sz w:val="28"/>
          <w:szCs w:val="28"/>
          <w:u w:val="none"/>
        </w:rPr>
        <w:t>одонтогенных</w:t>
      </w:r>
      <w:proofErr w:type="spellEnd"/>
      <w:r w:rsidRPr="00645905">
        <w:rPr>
          <w:b w:val="0"/>
          <w:sz w:val="28"/>
          <w:szCs w:val="28"/>
          <w:u w:val="none"/>
        </w:rPr>
        <w:t xml:space="preserve"> заболеваний – обследование и лечение у стоматолога.</w:t>
      </w:r>
    </w:p>
    <w:p w14:paraId="435F1B48" w14:textId="77777777" w:rsidR="00786A38" w:rsidRPr="00645905" w:rsidRDefault="00786A38" w:rsidP="004A1F90">
      <w:pPr>
        <w:keepNext/>
        <w:keepLines/>
        <w:jc w:val="center"/>
        <w:rPr>
          <w:rFonts w:eastAsia="Times New Roman" w:cs="Times New Roman"/>
          <w:b/>
          <w:bCs/>
          <w:kern w:val="2"/>
          <w:sz w:val="28"/>
          <w:szCs w:val="28"/>
        </w:rPr>
      </w:pPr>
    </w:p>
    <w:p w14:paraId="32A666B5" w14:textId="77777777" w:rsidR="00786A38" w:rsidRPr="00645905" w:rsidRDefault="00786A38" w:rsidP="004A1F90">
      <w:pPr>
        <w:keepNext/>
        <w:keepLines/>
        <w:jc w:val="center"/>
        <w:rPr>
          <w:rFonts w:eastAsia="Times New Roman" w:cs="Times New Roman"/>
          <w:b/>
          <w:bCs/>
          <w:kern w:val="2"/>
          <w:sz w:val="28"/>
          <w:szCs w:val="28"/>
        </w:rPr>
      </w:pPr>
    </w:p>
    <w:p w14:paraId="34BF0785" w14:textId="77777777" w:rsidR="00786A38" w:rsidRPr="00645905" w:rsidRDefault="00786A38" w:rsidP="004A1F90">
      <w:pPr>
        <w:keepNext/>
        <w:keepLines/>
        <w:jc w:val="center"/>
        <w:rPr>
          <w:rFonts w:eastAsia="Times New Roman" w:cs="Times New Roman"/>
          <w:b/>
          <w:bCs/>
          <w:kern w:val="2"/>
          <w:sz w:val="28"/>
          <w:szCs w:val="28"/>
        </w:rPr>
      </w:pPr>
    </w:p>
    <w:p w14:paraId="1F904406" w14:textId="77777777" w:rsidR="00786A38" w:rsidRPr="00645905" w:rsidRDefault="00786A38" w:rsidP="004A1F90">
      <w:pPr>
        <w:keepNext/>
        <w:keepLines/>
        <w:jc w:val="center"/>
        <w:rPr>
          <w:rFonts w:eastAsia="Times New Roman" w:cs="Times New Roman"/>
          <w:b/>
          <w:bCs/>
          <w:kern w:val="2"/>
          <w:sz w:val="28"/>
          <w:szCs w:val="28"/>
        </w:rPr>
      </w:pPr>
    </w:p>
    <w:p w14:paraId="7C8E5153" w14:textId="77777777" w:rsidR="00786A38" w:rsidRPr="00645905" w:rsidRDefault="00532D36" w:rsidP="004A1F90">
      <w:pPr>
        <w:keepNext/>
        <w:keepLines/>
        <w:jc w:val="center"/>
        <w:rPr>
          <w:rFonts w:eastAsia="Times New Roman" w:cs="Times New Roman"/>
          <w:b/>
          <w:bCs/>
          <w:kern w:val="2"/>
          <w:sz w:val="28"/>
          <w:szCs w:val="28"/>
        </w:rPr>
      </w:pPr>
      <w:r w:rsidRPr="00645905">
        <w:rPr>
          <w:rFonts w:eastAsia="Times New Roman" w:cs="Times New Roman"/>
          <w:b/>
          <w:bCs/>
          <w:kern w:val="2"/>
          <w:sz w:val="28"/>
          <w:szCs w:val="28"/>
        </w:rPr>
        <w:t xml:space="preserve">Приложение Г </w:t>
      </w:r>
    </w:p>
    <w:p w14:paraId="04B6D280" w14:textId="793AF696" w:rsidR="00786A38" w:rsidRPr="00645905" w:rsidRDefault="00532D36" w:rsidP="000036FB">
      <w:pPr>
        <w:keepNext/>
        <w:keepLines/>
        <w:jc w:val="left"/>
        <w:rPr>
          <w:rFonts w:eastAsia="Times New Roman" w:cs="Times New Roman"/>
          <w:b/>
          <w:bCs/>
          <w:kern w:val="2"/>
          <w:sz w:val="28"/>
          <w:szCs w:val="28"/>
        </w:rPr>
      </w:pPr>
      <w:r w:rsidRPr="00645905">
        <w:rPr>
          <w:rFonts w:eastAsia="Times New Roman" w:cs="Times New Roman"/>
          <w:bCs/>
          <w:kern w:val="2"/>
          <w:sz w:val="28"/>
          <w:szCs w:val="28"/>
        </w:rPr>
        <w:t>Не предусмотрено</w:t>
      </w:r>
    </w:p>
    <w:p w14:paraId="74B639C2" w14:textId="77777777" w:rsidR="00786A38" w:rsidRPr="00645905" w:rsidRDefault="00786A38" w:rsidP="004A1F90">
      <w:pPr>
        <w:keepNext/>
        <w:keepLines/>
        <w:jc w:val="center"/>
        <w:rPr>
          <w:rFonts w:eastAsia="Times New Roman" w:cs="Times New Roman"/>
          <w:b/>
          <w:bCs/>
          <w:kern w:val="2"/>
          <w:sz w:val="28"/>
          <w:szCs w:val="28"/>
        </w:rPr>
      </w:pPr>
    </w:p>
    <w:p w14:paraId="0DD2CFB3" w14:textId="77777777" w:rsidR="00786A38" w:rsidRPr="00645905" w:rsidRDefault="00786A38" w:rsidP="004A1F90">
      <w:pPr>
        <w:keepNext/>
        <w:keepLines/>
        <w:jc w:val="center"/>
        <w:rPr>
          <w:rFonts w:eastAsia="Times New Roman" w:cs="Times New Roman"/>
          <w:b/>
          <w:bCs/>
          <w:kern w:val="2"/>
          <w:sz w:val="28"/>
          <w:szCs w:val="28"/>
        </w:rPr>
      </w:pPr>
    </w:p>
    <w:p w14:paraId="6B76C231" w14:textId="77777777" w:rsidR="00E15A10" w:rsidRPr="00645905" w:rsidRDefault="00E15A10" w:rsidP="004A1F90">
      <w:pPr>
        <w:rPr>
          <w:rFonts w:eastAsia="Calibri" w:cs="Times New Roman"/>
          <w:color w:val="00000A"/>
          <w:sz w:val="28"/>
          <w:szCs w:val="28"/>
        </w:rPr>
      </w:pPr>
    </w:p>
    <w:p w14:paraId="4604CC89" w14:textId="77777777" w:rsidR="00041C73" w:rsidRPr="00645905" w:rsidRDefault="00041C73" w:rsidP="004A1F90">
      <w:pPr>
        <w:pStyle w:val="afe"/>
        <w:spacing w:line="360" w:lineRule="auto"/>
        <w:rPr>
          <w:sz w:val="28"/>
          <w:szCs w:val="28"/>
        </w:rPr>
      </w:pPr>
    </w:p>
    <w:p w14:paraId="41276BA0" w14:textId="77777777" w:rsidR="00041C73" w:rsidRPr="00645905" w:rsidRDefault="00041C73" w:rsidP="004A1F90">
      <w:pPr>
        <w:pStyle w:val="afffa"/>
        <w:rPr>
          <w:color w:val="auto"/>
          <w:sz w:val="28"/>
          <w:szCs w:val="28"/>
        </w:rPr>
      </w:pPr>
    </w:p>
    <w:sectPr w:rsidR="00041C73" w:rsidRPr="00645905" w:rsidSect="00EE59C2">
      <w:headerReference w:type="default" r:id="rId8"/>
      <w:footerReference w:type="default" r:id="rId9"/>
      <w:pgSz w:w="11906" w:h="16838"/>
      <w:pgMar w:top="1134" w:right="850" w:bottom="1134" w:left="1701" w:header="708" w:footer="708"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F7702" w14:textId="77777777" w:rsidR="007F1D7A" w:rsidRDefault="007F1D7A">
      <w:pPr>
        <w:spacing w:line="240" w:lineRule="auto"/>
      </w:pPr>
      <w:r>
        <w:separator/>
      </w:r>
    </w:p>
    <w:p w14:paraId="65956ADB" w14:textId="77777777" w:rsidR="007F1D7A" w:rsidRDefault="007F1D7A"/>
  </w:endnote>
  <w:endnote w:type="continuationSeparator" w:id="0">
    <w:p w14:paraId="6B707F29" w14:textId="77777777" w:rsidR="007F1D7A" w:rsidRDefault="007F1D7A">
      <w:pPr>
        <w:spacing w:line="240" w:lineRule="auto"/>
      </w:pPr>
      <w:r>
        <w:continuationSeparator/>
      </w:r>
    </w:p>
    <w:p w14:paraId="55CB4493" w14:textId="77777777" w:rsidR="007F1D7A" w:rsidRDefault="007F1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20000887" w:usb1="00000000" w:usb2="00000000" w:usb3="00000000" w:csb0="000001BB"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0000400000000000000"/>
    <w:charset w:val="00"/>
    <w:family w:val="roman"/>
    <w:pitch w:val="variable"/>
    <w:sig w:usb0="00008003" w:usb1="00000000" w:usb2="00000000" w:usb3="00000000" w:csb0="00000001" w:csb1="00000000"/>
  </w:font>
  <w:font w:name="Sans">
    <w:charset w:val="00"/>
    <w:family w:val="roman"/>
    <w:pitch w:val="default"/>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631649"/>
      <w:docPartObj>
        <w:docPartGallery w:val="Page Numbers (Bottom of Page)"/>
        <w:docPartUnique/>
      </w:docPartObj>
    </w:sdtPr>
    <w:sdtEndPr/>
    <w:sdtContent>
      <w:p w14:paraId="106B52FD" w14:textId="69BCEB28" w:rsidR="00347B15" w:rsidRDefault="00347B15">
        <w:pPr>
          <w:pStyle w:val="afa"/>
          <w:jc w:val="center"/>
        </w:pPr>
        <w:r>
          <w:fldChar w:fldCharType="begin"/>
        </w:r>
        <w:r>
          <w:instrText>PAGE</w:instrText>
        </w:r>
        <w:r>
          <w:fldChar w:fldCharType="separate"/>
        </w:r>
        <w:r w:rsidR="00A81A1C">
          <w:rPr>
            <w:noProof/>
          </w:rPr>
          <w:t>22</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F854C" w14:textId="77777777" w:rsidR="007F1D7A" w:rsidRDefault="007F1D7A">
      <w:pPr>
        <w:spacing w:line="240" w:lineRule="auto"/>
      </w:pPr>
      <w:r>
        <w:separator/>
      </w:r>
    </w:p>
    <w:p w14:paraId="00D9BA49" w14:textId="77777777" w:rsidR="007F1D7A" w:rsidRDefault="007F1D7A"/>
  </w:footnote>
  <w:footnote w:type="continuationSeparator" w:id="0">
    <w:p w14:paraId="24854635" w14:textId="77777777" w:rsidR="007F1D7A" w:rsidRDefault="007F1D7A">
      <w:pPr>
        <w:spacing w:line="240" w:lineRule="auto"/>
      </w:pPr>
      <w:r>
        <w:continuationSeparator/>
      </w:r>
    </w:p>
    <w:p w14:paraId="27E32DEE" w14:textId="77777777" w:rsidR="007F1D7A" w:rsidRDefault="007F1D7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BA163" w14:textId="77777777" w:rsidR="00347B15" w:rsidRDefault="00347B15" w:rsidP="00186C35">
    <w:pPr>
      <w:pStyle w:val="af9"/>
      <w:ind w:firstLine="0"/>
      <w:rPr>
        <w:i/>
      </w:rPr>
    </w:pPr>
  </w:p>
  <w:p w14:paraId="1A4B2038" w14:textId="77777777" w:rsidR="00347B15" w:rsidRDefault="00347B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E27"/>
    <w:multiLevelType w:val="multilevel"/>
    <w:tmpl w:val="62DCFB12"/>
    <w:lvl w:ilvl="0">
      <w:start w:val="1"/>
      <w:numFmt w:val="bullet"/>
      <w:lvlText w:val=""/>
      <w:lvlJc w:val="left"/>
      <w:pPr>
        <w:ind w:left="1429" w:hanging="360"/>
      </w:pPr>
      <w:rPr>
        <w:rFonts w:ascii="Symbol" w:hAnsi="Symbol" w:cs="Symbol" w:hint="default"/>
        <w:b/>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16AA262B"/>
    <w:multiLevelType w:val="multilevel"/>
    <w:tmpl w:val="F1F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66D4C"/>
    <w:multiLevelType w:val="multilevel"/>
    <w:tmpl w:val="A5D6B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60398"/>
    <w:multiLevelType w:val="hybridMultilevel"/>
    <w:tmpl w:val="2DC0AD62"/>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184B1F2B"/>
    <w:multiLevelType w:val="multilevel"/>
    <w:tmpl w:val="DAA6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70449"/>
    <w:multiLevelType w:val="hybridMultilevel"/>
    <w:tmpl w:val="28769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69237A"/>
    <w:multiLevelType w:val="hybridMultilevel"/>
    <w:tmpl w:val="FBC41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260A6"/>
    <w:multiLevelType w:val="multilevel"/>
    <w:tmpl w:val="1214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5A5398"/>
    <w:multiLevelType w:val="multilevel"/>
    <w:tmpl w:val="80F6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690FE3"/>
    <w:multiLevelType w:val="multilevel"/>
    <w:tmpl w:val="5EC6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A2C3A"/>
    <w:multiLevelType w:val="multilevel"/>
    <w:tmpl w:val="B172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180DC9"/>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F3F324B"/>
    <w:multiLevelType w:val="hybridMultilevel"/>
    <w:tmpl w:val="E30A94CC"/>
    <w:lvl w:ilvl="0" w:tplc="2E780D7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81A79F4"/>
    <w:multiLevelType w:val="multilevel"/>
    <w:tmpl w:val="D162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E13CD2"/>
    <w:multiLevelType w:val="hybridMultilevel"/>
    <w:tmpl w:val="01125C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364765"/>
    <w:multiLevelType w:val="hybridMultilevel"/>
    <w:tmpl w:val="59101494"/>
    <w:lvl w:ilvl="0" w:tplc="AA24C736">
      <w:numFmt w:val="bullet"/>
      <w:lvlText w:val=""/>
      <w:lvlJc w:val="left"/>
      <w:pPr>
        <w:ind w:left="1429" w:hanging="360"/>
      </w:pPr>
      <w:rPr>
        <w:rFonts w:ascii="Symbol" w:eastAsiaTheme="minorHAnsi" w:hAnsi="Symbol"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333665"/>
    <w:multiLevelType w:val="hybridMultilevel"/>
    <w:tmpl w:val="0B2E6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44694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F5C7EBF"/>
    <w:multiLevelType w:val="multilevel"/>
    <w:tmpl w:val="6D442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98208C"/>
    <w:multiLevelType w:val="multilevel"/>
    <w:tmpl w:val="C2A2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E36794"/>
    <w:multiLevelType w:val="hybridMultilevel"/>
    <w:tmpl w:val="E2683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1A0A3C"/>
    <w:multiLevelType w:val="multilevel"/>
    <w:tmpl w:val="8190E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695817"/>
    <w:multiLevelType w:val="hybridMultilevel"/>
    <w:tmpl w:val="697C24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4C1A3CCA"/>
    <w:multiLevelType w:val="multilevel"/>
    <w:tmpl w:val="955EE5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0EE717C"/>
    <w:multiLevelType w:val="multilevel"/>
    <w:tmpl w:val="C6A4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F76B6"/>
    <w:multiLevelType w:val="multilevel"/>
    <w:tmpl w:val="FD2C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2F2181"/>
    <w:multiLevelType w:val="multilevel"/>
    <w:tmpl w:val="F66405DE"/>
    <w:lvl w:ilvl="0">
      <w:start w:val="1"/>
      <w:numFmt w:val="decimal"/>
      <w:lvlText w:val="%1."/>
      <w:lvlJc w:val="left"/>
      <w:pPr>
        <w:ind w:left="1069" w:hanging="360"/>
      </w:pPr>
    </w:lvl>
    <w:lvl w:ilvl="1">
      <w:start w:val="1"/>
      <w:numFmt w:val="decimal"/>
      <w:lvlText w:val="%1.%2."/>
      <w:lvlJc w:val="left"/>
      <w:pPr>
        <w:ind w:left="1069" w:hanging="36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7" w15:restartNumberingAfterBreak="0">
    <w:nsid w:val="5649092B"/>
    <w:multiLevelType w:val="hybridMultilevel"/>
    <w:tmpl w:val="852EA2B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6D57828"/>
    <w:multiLevelType w:val="hybridMultilevel"/>
    <w:tmpl w:val="051A2E54"/>
    <w:lvl w:ilvl="0" w:tplc="9CFE2CFA">
      <w:start w:val="1"/>
      <w:numFmt w:val="bullet"/>
      <w:pStyle w:val="a"/>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842AA5"/>
    <w:multiLevelType w:val="multilevel"/>
    <w:tmpl w:val="6406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B054C4"/>
    <w:multiLevelType w:val="hybridMultilevel"/>
    <w:tmpl w:val="41E6663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60D52659"/>
    <w:multiLevelType w:val="hybridMultilevel"/>
    <w:tmpl w:val="C5AE3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252004"/>
    <w:multiLevelType w:val="hybridMultilevel"/>
    <w:tmpl w:val="BD0C2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AA35FD"/>
    <w:multiLevelType w:val="multilevel"/>
    <w:tmpl w:val="79984E7E"/>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A31A94"/>
    <w:multiLevelType w:val="multilevel"/>
    <w:tmpl w:val="BA340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632A53"/>
    <w:multiLevelType w:val="hybridMultilevel"/>
    <w:tmpl w:val="8ED2A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AC5704"/>
    <w:multiLevelType w:val="hybridMultilevel"/>
    <w:tmpl w:val="EB2E09EC"/>
    <w:lvl w:ilvl="0" w:tplc="0419000F">
      <w:start w:val="1"/>
      <w:numFmt w:val="decimal"/>
      <w:lvlText w:val="%1."/>
      <w:lvlJc w:val="left"/>
      <w:pPr>
        <w:ind w:left="742" w:hanging="360"/>
      </w:pPr>
    </w:lvl>
    <w:lvl w:ilvl="1" w:tplc="04190019" w:tentative="1">
      <w:start w:val="1"/>
      <w:numFmt w:val="lowerLetter"/>
      <w:lvlText w:val="%2."/>
      <w:lvlJc w:val="left"/>
      <w:pPr>
        <w:ind w:left="1462" w:hanging="360"/>
      </w:pPr>
    </w:lvl>
    <w:lvl w:ilvl="2" w:tplc="0419001B" w:tentative="1">
      <w:start w:val="1"/>
      <w:numFmt w:val="lowerRoman"/>
      <w:lvlText w:val="%3."/>
      <w:lvlJc w:val="right"/>
      <w:pPr>
        <w:ind w:left="2182" w:hanging="180"/>
      </w:pPr>
    </w:lvl>
    <w:lvl w:ilvl="3" w:tplc="0419000F" w:tentative="1">
      <w:start w:val="1"/>
      <w:numFmt w:val="decimal"/>
      <w:lvlText w:val="%4."/>
      <w:lvlJc w:val="left"/>
      <w:pPr>
        <w:ind w:left="2902" w:hanging="360"/>
      </w:pPr>
    </w:lvl>
    <w:lvl w:ilvl="4" w:tplc="04190019" w:tentative="1">
      <w:start w:val="1"/>
      <w:numFmt w:val="lowerLetter"/>
      <w:lvlText w:val="%5."/>
      <w:lvlJc w:val="left"/>
      <w:pPr>
        <w:ind w:left="3622" w:hanging="360"/>
      </w:pPr>
    </w:lvl>
    <w:lvl w:ilvl="5" w:tplc="0419001B" w:tentative="1">
      <w:start w:val="1"/>
      <w:numFmt w:val="lowerRoman"/>
      <w:lvlText w:val="%6."/>
      <w:lvlJc w:val="right"/>
      <w:pPr>
        <w:ind w:left="4342" w:hanging="180"/>
      </w:pPr>
    </w:lvl>
    <w:lvl w:ilvl="6" w:tplc="0419000F" w:tentative="1">
      <w:start w:val="1"/>
      <w:numFmt w:val="decimal"/>
      <w:lvlText w:val="%7."/>
      <w:lvlJc w:val="left"/>
      <w:pPr>
        <w:ind w:left="5062" w:hanging="360"/>
      </w:pPr>
    </w:lvl>
    <w:lvl w:ilvl="7" w:tplc="04190019" w:tentative="1">
      <w:start w:val="1"/>
      <w:numFmt w:val="lowerLetter"/>
      <w:lvlText w:val="%8."/>
      <w:lvlJc w:val="left"/>
      <w:pPr>
        <w:ind w:left="5782" w:hanging="360"/>
      </w:pPr>
    </w:lvl>
    <w:lvl w:ilvl="8" w:tplc="0419001B" w:tentative="1">
      <w:start w:val="1"/>
      <w:numFmt w:val="lowerRoman"/>
      <w:lvlText w:val="%9."/>
      <w:lvlJc w:val="right"/>
      <w:pPr>
        <w:ind w:left="6502" w:hanging="180"/>
      </w:pPr>
    </w:lvl>
  </w:abstractNum>
  <w:abstractNum w:abstractNumId="37" w15:restartNumberingAfterBreak="0">
    <w:nsid w:val="72B73007"/>
    <w:multiLevelType w:val="hybridMultilevel"/>
    <w:tmpl w:val="2DC8B9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41C259F"/>
    <w:multiLevelType w:val="hybridMultilevel"/>
    <w:tmpl w:val="0FC69654"/>
    <w:lvl w:ilvl="0" w:tplc="AA24C736">
      <w:numFmt w:val="bullet"/>
      <w:lvlText w:val=""/>
      <w:lvlJc w:val="left"/>
      <w:pPr>
        <w:ind w:left="1065" w:hanging="705"/>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0F7789"/>
    <w:multiLevelType w:val="hybridMultilevel"/>
    <w:tmpl w:val="A976A3F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0" w15:restartNumberingAfterBreak="0">
    <w:nsid w:val="7B454853"/>
    <w:multiLevelType w:val="hybridMultilevel"/>
    <w:tmpl w:val="92BCD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6F32CD"/>
    <w:multiLevelType w:val="multilevel"/>
    <w:tmpl w:val="62247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6914FE"/>
    <w:multiLevelType w:val="hybridMultilevel"/>
    <w:tmpl w:val="C14C1B6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7F8A2960"/>
    <w:multiLevelType w:val="hybridMultilevel"/>
    <w:tmpl w:val="0004F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9"/>
  </w:num>
  <w:num w:numId="3">
    <w:abstractNumId w:val="23"/>
  </w:num>
  <w:num w:numId="4">
    <w:abstractNumId w:val="1"/>
  </w:num>
  <w:num w:numId="5">
    <w:abstractNumId w:val="18"/>
  </w:num>
  <w:num w:numId="6">
    <w:abstractNumId w:val="34"/>
  </w:num>
  <w:num w:numId="7">
    <w:abstractNumId w:val="13"/>
  </w:num>
  <w:num w:numId="8">
    <w:abstractNumId w:val="4"/>
  </w:num>
  <w:num w:numId="9">
    <w:abstractNumId w:val="29"/>
  </w:num>
  <w:num w:numId="10">
    <w:abstractNumId w:val="9"/>
  </w:num>
  <w:num w:numId="11">
    <w:abstractNumId w:val="24"/>
  </w:num>
  <w:num w:numId="12">
    <w:abstractNumId w:val="10"/>
  </w:num>
  <w:num w:numId="13">
    <w:abstractNumId w:val="25"/>
  </w:num>
  <w:num w:numId="14">
    <w:abstractNumId w:val="2"/>
  </w:num>
  <w:num w:numId="15">
    <w:abstractNumId w:val="8"/>
  </w:num>
  <w:num w:numId="16">
    <w:abstractNumId w:val="41"/>
  </w:num>
  <w:num w:numId="17">
    <w:abstractNumId w:val="21"/>
  </w:num>
  <w:num w:numId="18">
    <w:abstractNumId w:val="19"/>
  </w:num>
  <w:num w:numId="19">
    <w:abstractNumId w:val="7"/>
  </w:num>
  <w:num w:numId="20">
    <w:abstractNumId w:val="28"/>
  </w:num>
  <w:num w:numId="21">
    <w:abstractNumId w:val="17"/>
  </w:num>
  <w:num w:numId="22">
    <w:abstractNumId w:val="31"/>
  </w:num>
  <w:num w:numId="23">
    <w:abstractNumId w:val="38"/>
  </w:num>
  <w:num w:numId="24">
    <w:abstractNumId w:val="6"/>
  </w:num>
  <w:num w:numId="25">
    <w:abstractNumId w:val="15"/>
  </w:num>
  <w:num w:numId="26">
    <w:abstractNumId w:val="27"/>
  </w:num>
  <w:num w:numId="27">
    <w:abstractNumId w:val="5"/>
  </w:num>
  <w:num w:numId="28">
    <w:abstractNumId w:val="11"/>
  </w:num>
  <w:num w:numId="29">
    <w:abstractNumId w:val="35"/>
  </w:num>
  <w:num w:numId="30">
    <w:abstractNumId w:val="14"/>
  </w:num>
  <w:num w:numId="31">
    <w:abstractNumId w:val="3"/>
  </w:num>
  <w:num w:numId="32">
    <w:abstractNumId w:val="42"/>
  </w:num>
  <w:num w:numId="33">
    <w:abstractNumId w:val="36"/>
  </w:num>
  <w:num w:numId="34">
    <w:abstractNumId w:val="30"/>
  </w:num>
  <w:num w:numId="35">
    <w:abstractNumId w:val="32"/>
  </w:num>
  <w:num w:numId="36">
    <w:abstractNumId w:val="16"/>
  </w:num>
  <w:num w:numId="37">
    <w:abstractNumId w:val="43"/>
  </w:num>
  <w:num w:numId="38">
    <w:abstractNumId w:val="20"/>
  </w:num>
  <w:num w:numId="39">
    <w:abstractNumId w:val="37"/>
  </w:num>
  <w:num w:numId="40">
    <w:abstractNumId w:val="26"/>
  </w:num>
  <w:num w:numId="41">
    <w:abstractNumId w:val="40"/>
  </w:num>
  <w:num w:numId="42">
    <w:abstractNumId w:val="0"/>
  </w:num>
  <w:num w:numId="43">
    <w:abstractNumId w:val="22"/>
  </w:num>
  <w:num w:numId="4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7BA3"/>
    <w:rsid w:val="00001800"/>
    <w:rsid w:val="000036FB"/>
    <w:rsid w:val="00015EE5"/>
    <w:rsid w:val="00021FEA"/>
    <w:rsid w:val="00022090"/>
    <w:rsid w:val="000414F6"/>
    <w:rsid w:val="00041C73"/>
    <w:rsid w:val="00051F38"/>
    <w:rsid w:val="00064FEC"/>
    <w:rsid w:val="00093690"/>
    <w:rsid w:val="00094ED6"/>
    <w:rsid w:val="000A0CEC"/>
    <w:rsid w:val="000A277C"/>
    <w:rsid w:val="000B06C1"/>
    <w:rsid w:val="000E14DB"/>
    <w:rsid w:val="000F6989"/>
    <w:rsid w:val="0010118C"/>
    <w:rsid w:val="00110D8A"/>
    <w:rsid w:val="00122EBF"/>
    <w:rsid w:val="00144C58"/>
    <w:rsid w:val="00146FA3"/>
    <w:rsid w:val="00152E44"/>
    <w:rsid w:val="0015566B"/>
    <w:rsid w:val="00171D80"/>
    <w:rsid w:val="00172112"/>
    <w:rsid w:val="00174593"/>
    <w:rsid w:val="0017531C"/>
    <w:rsid w:val="00186C35"/>
    <w:rsid w:val="00187BA3"/>
    <w:rsid w:val="001924C2"/>
    <w:rsid w:val="001967A6"/>
    <w:rsid w:val="001C75D8"/>
    <w:rsid w:val="001D263D"/>
    <w:rsid w:val="001D40F8"/>
    <w:rsid w:val="001D484A"/>
    <w:rsid w:val="001E0A9D"/>
    <w:rsid w:val="001E1538"/>
    <w:rsid w:val="001E463F"/>
    <w:rsid w:val="001E5CA9"/>
    <w:rsid w:val="001F5724"/>
    <w:rsid w:val="0020641D"/>
    <w:rsid w:val="002145F1"/>
    <w:rsid w:val="002165EA"/>
    <w:rsid w:val="0021676E"/>
    <w:rsid w:val="00230221"/>
    <w:rsid w:val="00234DDE"/>
    <w:rsid w:val="0025228A"/>
    <w:rsid w:val="002651E9"/>
    <w:rsid w:val="00273CE8"/>
    <w:rsid w:val="00274815"/>
    <w:rsid w:val="002758A4"/>
    <w:rsid w:val="00275A41"/>
    <w:rsid w:val="002929B1"/>
    <w:rsid w:val="002A0C02"/>
    <w:rsid w:val="002A7ECB"/>
    <w:rsid w:val="002B3E22"/>
    <w:rsid w:val="002B7E96"/>
    <w:rsid w:val="002C165F"/>
    <w:rsid w:val="002E05CC"/>
    <w:rsid w:val="002E3CCB"/>
    <w:rsid w:val="002E6C4C"/>
    <w:rsid w:val="002F28C3"/>
    <w:rsid w:val="002F7719"/>
    <w:rsid w:val="00315A5D"/>
    <w:rsid w:val="0032061E"/>
    <w:rsid w:val="00326A8A"/>
    <w:rsid w:val="00331AAC"/>
    <w:rsid w:val="00337A20"/>
    <w:rsid w:val="00347B15"/>
    <w:rsid w:val="00364741"/>
    <w:rsid w:val="0036727F"/>
    <w:rsid w:val="0037752C"/>
    <w:rsid w:val="00381476"/>
    <w:rsid w:val="003A282F"/>
    <w:rsid w:val="003A5F2A"/>
    <w:rsid w:val="003C5E67"/>
    <w:rsid w:val="003C7C3A"/>
    <w:rsid w:val="003E29AE"/>
    <w:rsid w:val="00407213"/>
    <w:rsid w:val="00410741"/>
    <w:rsid w:val="00414516"/>
    <w:rsid w:val="00462772"/>
    <w:rsid w:val="004628D8"/>
    <w:rsid w:val="004677CE"/>
    <w:rsid w:val="0048199C"/>
    <w:rsid w:val="0049584C"/>
    <w:rsid w:val="004A0BA3"/>
    <w:rsid w:val="004A1F90"/>
    <w:rsid w:val="004A3528"/>
    <w:rsid w:val="004A7FD1"/>
    <w:rsid w:val="004C6DE4"/>
    <w:rsid w:val="004D422C"/>
    <w:rsid w:val="004D6B87"/>
    <w:rsid w:val="004E1288"/>
    <w:rsid w:val="004E1541"/>
    <w:rsid w:val="004E5E50"/>
    <w:rsid w:val="004F4F24"/>
    <w:rsid w:val="004F7270"/>
    <w:rsid w:val="0052193F"/>
    <w:rsid w:val="00523839"/>
    <w:rsid w:val="00526698"/>
    <w:rsid w:val="00532D36"/>
    <w:rsid w:val="00541D5E"/>
    <w:rsid w:val="005531DD"/>
    <w:rsid w:val="005536E1"/>
    <w:rsid w:val="00562845"/>
    <w:rsid w:val="00583004"/>
    <w:rsid w:val="005B7062"/>
    <w:rsid w:val="005C12C6"/>
    <w:rsid w:val="005E0928"/>
    <w:rsid w:val="005F668D"/>
    <w:rsid w:val="00624531"/>
    <w:rsid w:val="006425FF"/>
    <w:rsid w:val="006446FF"/>
    <w:rsid w:val="00645905"/>
    <w:rsid w:val="00651DDE"/>
    <w:rsid w:val="006534F0"/>
    <w:rsid w:val="00654F75"/>
    <w:rsid w:val="00657676"/>
    <w:rsid w:val="0066485C"/>
    <w:rsid w:val="0066740A"/>
    <w:rsid w:val="006A5C79"/>
    <w:rsid w:val="006B1C8E"/>
    <w:rsid w:val="006E49BD"/>
    <w:rsid w:val="00704A68"/>
    <w:rsid w:val="00711C4A"/>
    <w:rsid w:val="00717B21"/>
    <w:rsid w:val="00723997"/>
    <w:rsid w:val="0072615F"/>
    <w:rsid w:val="00763D07"/>
    <w:rsid w:val="00786A38"/>
    <w:rsid w:val="007B4674"/>
    <w:rsid w:val="007D42AC"/>
    <w:rsid w:val="007E1018"/>
    <w:rsid w:val="007F1D7A"/>
    <w:rsid w:val="008141CB"/>
    <w:rsid w:val="008358AE"/>
    <w:rsid w:val="00836255"/>
    <w:rsid w:val="008371F9"/>
    <w:rsid w:val="0085241A"/>
    <w:rsid w:val="00877EF5"/>
    <w:rsid w:val="00890B9B"/>
    <w:rsid w:val="00890C4B"/>
    <w:rsid w:val="00895771"/>
    <w:rsid w:val="008A24EB"/>
    <w:rsid w:val="008A3290"/>
    <w:rsid w:val="008D6F8C"/>
    <w:rsid w:val="008E14B8"/>
    <w:rsid w:val="008E53A1"/>
    <w:rsid w:val="00906313"/>
    <w:rsid w:val="009103C4"/>
    <w:rsid w:val="00911D3C"/>
    <w:rsid w:val="00915503"/>
    <w:rsid w:val="0091570F"/>
    <w:rsid w:val="0091604A"/>
    <w:rsid w:val="009202FD"/>
    <w:rsid w:val="00924161"/>
    <w:rsid w:val="00935F74"/>
    <w:rsid w:val="009470C1"/>
    <w:rsid w:val="00985FE3"/>
    <w:rsid w:val="00991BF8"/>
    <w:rsid w:val="009C29D3"/>
    <w:rsid w:val="009C6B5A"/>
    <w:rsid w:val="009E1227"/>
    <w:rsid w:val="009E2C2B"/>
    <w:rsid w:val="009E685D"/>
    <w:rsid w:val="00A00F0D"/>
    <w:rsid w:val="00A054AC"/>
    <w:rsid w:val="00A10629"/>
    <w:rsid w:val="00A1216C"/>
    <w:rsid w:val="00A311CB"/>
    <w:rsid w:val="00A32FCD"/>
    <w:rsid w:val="00A53CD4"/>
    <w:rsid w:val="00A571EA"/>
    <w:rsid w:val="00A81A1C"/>
    <w:rsid w:val="00A84901"/>
    <w:rsid w:val="00A8531D"/>
    <w:rsid w:val="00A859D3"/>
    <w:rsid w:val="00A9513D"/>
    <w:rsid w:val="00AA49EC"/>
    <w:rsid w:val="00AB384B"/>
    <w:rsid w:val="00AE3406"/>
    <w:rsid w:val="00AF3168"/>
    <w:rsid w:val="00B104EF"/>
    <w:rsid w:val="00B1140F"/>
    <w:rsid w:val="00B210B1"/>
    <w:rsid w:val="00B23363"/>
    <w:rsid w:val="00B331C7"/>
    <w:rsid w:val="00B41D2D"/>
    <w:rsid w:val="00B442A6"/>
    <w:rsid w:val="00B46390"/>
    <w:rsid w:val="00B6445C"/>
    <w:rsid w:val="00B8507B"/>
    <w:rsid w:val="00B85910"/>
    <w:rsid w:val="00BA46B4"/>
    <w:rsid w:val="00BD6072"/>
    <w:rsid w:val="00BE6536"/>
    <w:rsid w:val="00BF226E"/>
    <w:rsid w:val="00BF3A59"/>
    <w:rsid w:val="00BF5266"/>
    <w:rsid w:val="00C20DD2"/>
    <w:rsid w:val="00C23929"/>
    <w:rsid w:val="00C243A9"/>
    <w:rsid w:val="00C34847"/>
    <w:rsid w:val="00C46B29"/>
    <w:rsid w:val="00C67B58"/>
    <w:rsid w:val="00C76650"/>
    <w:rsid w:val="00C845EA"/>
    <w:rsid w:val="00CB1491"/>
    <w:rsid w:val="00CB562F"/>
    <w:rsid w:val="00CB6FFD"/>
    <w:rsid w:val="00CB71DA"/>
    <w:rsid w:val="00CC5156"/>
    <w:rsid w:val="00CC7701"/>
    <w:rsid w:val="00CD2797"/>
    <w:rsid w:val="00D2226B"/>
    <w:rsid w:val="00D55395"/>
    <w:rsid w:val="00D916A1"/>
    <w:rsid w:val="00DB29A3"/>
    <w:rsid w:val="00DC2D2F"/>
    <w:rsid w:val="00DC509A"/>
    <w:rsid w:val="00DE7F22"/>
    <w:rsid w:val="00E0145A"/>
    <w:rsid w:val="00E02C6E"/>
    <w:rsid w:val="00E052A6"/>
    <w:rsid w:val="00E15A10"/>
    <w:rsid w:val="00E4137C"/>
    <w:rsid w:val="00E55C77"/>
    <w:rsid w:val="00E606F0"/>
    <w:rsid w:val="00E66024"/>
    <w:rsid w:val="00E72FFD"/>
    <w:rsid w:val="00EB78B2"/>
    <w:rsid w:val="00ED552A"/>
    <w:rsid w:val="00EE59C2"/>
    <w:rsid w:val="00F07CCB"/>
    <w:rsid w:val="00F74D0D"/>
    <w:rsid w:val="00F756F0"/>
    <w:rsid w:val="00F76439"/>
    <w:rsid w:val="00FC1287"/>
    <w:rsid w:val="00FC3224"/>
    <w:rsid w:val="00FC49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8" type="connector" idref="#Прямая со стрелкой 12"/>
        <o:r id="V:Rule9" type="connector" idref="#Прямая со стрелкой 13"/>
        <o:r id="V:Rule10" type="connector" idref="#Прямая со стрелкой 14"/>
        <o:r id="V:Rule11" type="connector" idref="#Соединительная линия уступом 15"/>
        <o:r id="V:Rule12" type="connector" idref="#Соединительная линия уступом 16"/>
        <o:r id="V:Rule13" type="connector" idref="#Прямая со стрелкой 17"/>
        <o:r id="V:Rule14" type="connector" idref="#Прямая со стрелкой 18"/>
      </o:rules>
    </o:shapelayout>
  </w:shapeDefaults>
  <w:decimalSymbol w:val=","/>
  <w:listSeparator w:val=";"/>
  <w14:docId w14:val="5F2046B6"/>
  <w15:docId w15:val="{8B66D6E1-67BC-4E45-BBEC-66DC5985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Термины"/>
    <w:qFormat/>
    <w:rsid w:val="002758A4"/>
    <w:pPr>
      <w:spacing w:line="360" w:lineRule="auto"/>
      <w:ind w:firstLine="709"/>
      <w:jc w:val="both"/>
    </w:pPr>
    <w:rPr>
      <w:rFonts w:ascii="Times New Roman" w:hAnsi="Times New Roman"/>
      <w:sz w:val="24"/>
    </w:rPr>
  </w:style>
  <w:style w:type="paragraph" w:styleId="10">
    <w:name w:val="heading 1"/>
    <w:basedOn w:val="2"/>
    <w:link w:val="11"/>
    <w:uiPriority w:val="9"/>
    <w:rsid w:val="00183653"/>
    <w:pPr>
      <w:ind w:firstLine="0"/>
      <w:outlineLvl w:val="0"/>
    </w:pPr>
  </w:style>
  <w:style w:type="paragraph" w:styleId="2">
    <w:name w:val="heading 2"/>
    <w:aliases w:val="Наим. подраздела"/>
    <w:basedOn w:val="a1"/>
    <w:link w:val="20"/>
    <w:uiPriority w:val="9"/>
    <w:unhideWhenUsed/>
    <w:qFormat/>
    <w:rsid w:val="002F7719"/>
    <w:pPr>
      <w:outlineLvl w:val="1"/>
    </w:pPr>
  </w:style>
  <w:style w:type="paragraph" w:styleId="5">
    <w:name w:val="heading 5"/>
    <w:basedOn w:val="a0"/>
    <w:next w:val="a0"/>
    <w:link w:val="50"/>
    <w:uiPriority w:val="9"/>
    <w:semiHidden/>
    <w:unhideWhenUsed/>
    <w:qFormat/>
    <w:rsid w:val="00E02C6E"/>
    <w:pPr>
      <w:keepNext/>
      <w:keepLines/>
      <w:spacing w:before="40"/>
      <w:outlineLvl w:val="4"/>
    </w:pPr>
    <w:rPr>
      <w:rFonts w:asciiTheme="majorHAnsi" w:eastAsiaTheme="majorEastAsia" w:hAnsiTheme="majorHAnsi" w:cstheme="majorBidi"/>
      <w:color w:val="2E74B5"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Верхний колонтитул Знак"/>
    <w:basedOn w:val="a2"/>
    <w:uiPriority w:val="99"/>
    <w:rsid w:val="00C15E9F"/>
  </w:style>
  <w:style w:type="character" w:customStyle="1" w:styleId="a6">
    <w:name w:val="Нижний колонтитул Знак"/>
    <w:basedOn w:val="a2"/>
    <w:uiPriority w:val="99"/>
    <w:rsid w:val="00C15E9F"/>
  </w:style>
  <w:style w:type="character" w:customStyle="1" w:styleId="apple-converted-space">
    <w:name w:val="apple-converted-space"/>
    <w:basedOn w:val="a2"/>
    <w:rsid w:val="004B3C53"/>
  </w:style>
  <w:style w:type="character" w:customStyle="1" w:styleId="-">
    <w:name w:val="Интернет-ссылка"/>
    <w:basedOn w:val="a2"/>
    <w:uiPriority w:val="99"/>
    <w:unhideWhenUsed/>
    <w:rsid w:val="004B3C53"/>
    <w:rPr>
      <w:color w:val="0000FF"/>
      <w:u w:val="single"/>
    </w:rPr>
  </w:style>
  <w:style w:type="character" w:customStyle="1" w:styleId="11">
    <w:name w:val="Заголовок 1 Знак"/>
    <w:basedOn w:val="a2"/>
    <w:link w:val="10"/>
    <w:uiPriority w:val="9"/>
    <w:qFormat/>
    <w:rsid w:val="00183653"/>
    <w:rPr>
      <w:rFonts w:ascii="Times New Roman" w:hAnsi="Times New Roman" w:cs="Times New Roman"/>
      <w:b/>
      <w:sz w:val="24"/>
      <w:szCs w:val="24"/>
      <w:u w:val="single"/>
    </w:rPr>
  </w:style>
  <w:style w:type="character" w:customStyle="1" w:styleId="a7">
    <w:name w:val="Текст выноски Знак"/>
    <w:basedOn w:val="a2"/>
    <w:uiPriority w:val="99"/>
    <w:semiHidden/>
    <w:qFormat/>
    <w:rsid w:val="00E9341B"/>
    <w:rPr>
      <w:rFonts w:ascii="Tahoma" w:hAnsi="Tahoma" w:cs="Tahoma"/>
      <w:sz w:val="16"/>
      <w:szCs w:val="16"/>
    </w:rPr>
  </w:style>
  <w:style w:type="character" w:customStyle="1" w:styleId="a8">
    <w:name w:val="Подзаголовок Знак"/>
    <w:basedOn w:val="a2"/>
    <w:uiPriority w:val="11"/>
    <w:rsid w:val="00181EC4"/>
    <w:rPr>
      <w:rFonts w:ascii="Times New Roman" w:hAnsi="Times New Roman" w:cs="Times New Roman"/>
      <w:b/>
      <w:sz w:val="24"/>
      <w:szCs w:val="24"/>
      <w:u w:val="single"/>
    </w:rPr>
  </w:style>
  <w:style w:type="character" w:styleId="a9">
    <w:name w:val="Subtle Reference"/>
    <w:uiPriority w:val="31"/>
    <w:rsid w:val="00181EC4"/>
    <w:rPr>
      <w:rFonts w:ascii="Times New Roman" w:hAnsi="Times New Roman" w:cs="Times New Roman"/>
      <w:b/>
      <w:sz w:val="24"/>
      <w:szCs w:val="24"/>
    </w:rPr>
  </w:style>
  <w:style w:type="character" w:customStyle="1" w:styleId="aa">
    <w:name w:val="Абзац списка Знак"/>
    <w:basedOn w:val="a2"/>
    <w:uiPriority w:val="34"/>
    <w:rsid w:val="00300F50"/>
  </w:style>
  <w:style w:type="character" w:customStyle="1" w:styleId="ab">
    <w:name w:val="Без интервала Знак"/>
    <w:basedOn w:val="aa"/>
    <w:uiPriority w:val="1"/>
    <w:rsid w:val="008B1499"/>
    <w:rPr>
      <w:rFonts w:ascii="Times New Roman" w:hAnsi="Times New Roman" w:cs="Times New Roman"/>
      <w:sz w:val="24"/>
      <w:szCs w:val="24"/>
    </w:rPr>
  </w:style>
  <w:style w:type="character" w:customStyle="1" w:styleId="ac">
    <w:name w:val="УД Знак"/>
    <w:basedOn w:val="ab"/>
    <w:rsid w:val="00300F50"/>
    <w:rPr>
      <w:rFonts w:ascii="Times New Roman" w:hAnsi="Times New Roman" w:cs="Times New Roman"/>
      <w:b/>
      <w:sz w:val="24"/>
      <w:szCs w:val="24"/>
    </w:rPr>
  </w:style>
  <w:style w:type="character" w:customStyle="1" w:styleId="ad">
    <w:name w:val="Ком Знак"/>
    <w:basedOn w:val="aa"/>
    <w:rsid w:val="008B1499"/>
    <w:rPr>
      <w:rFonts w:ascii="Times New Roman" w:hAnsi="Times New Roman" w:cs="Times New Roman"/>
      <w:i/>
      <w:sz w:val="24"/>
      <w:szCs w:val="24"/>
    </w:rPr>
  </w:style>
  <w:style w:type="character" w:styleId="ae">
    <w:name w:val="annotation reference"/>
    <w:basedOn w:val="a2"/>
    <w:uiPriority w:val="99"/>
    <w:semiHidden/>
    <w:unhideWhenUsed/>
    <w:qFormat/>
    <w:rsid w:val="009C1F13"/>
    <w:rPr>
      <w:sz w:val="16"/>
      <w:szCs w:val="16"/>
    </w:rPr>
  </w:style>
  <w:style w:type="character" w:customStyle="1" w:styleId="af">
    <w:name w:val="Текст примечания Знак"/>
    <w:basedOn w:val="a2"/>
    <w:uiPriority w:val="99"/>
    <w:semiHidden/>
    <w:qFormat/>
    <w:rsid w:val="009C1F13"/>
    <w:rPr>
      <w:rFonts w:ascii="Times New Roman" w:hAnsi="Times New Roman"/>
      <w:sz w:val="20"/>
      <w:szCs w:val="20"/>
    </w:rPr>
  </w:style>
  <w:style w:type="character" w:customStyle="1" w:styleId="af0">
    <w:name w:val="Тема примечания Знак"/>
    <w:basedOn w:val="af"/>
    <w:uiPriority w:val="99"/>
    <w:semiHidden/>
    <w:qFormat/>
    <w:rsid w:val="009C1F13"/>
    <w:rPr>
      <w:rFonts w:ascii="Times New Roman" w:hAnsi="Times New Roman"/>
      <w:b/>
      <w:bCs/>
      <w:sz w:val="20"/>
      <w:szCs w:val="20"/>
    </w:rPr>
  </w:style>
  <w:style w:type="character" w:customStyle="1" w:styleId="af1">
    <w:name w:val="Название Знак"/>
    <w:basedOn w:val="a2"/>
    <w:uiPriority w:val="10"/>
    <w:rsid w:val="00A43933"/>
    <w:rPr>
      <w:rFonts w:ascii="Times New Roman" w:eastAsiaTheme="majorEastAsia" w:hAnsi="Times New Roman" w:cstheme="majorBidi"/>
      <w:spacing w:val="-10"/>
      <w:sz w:val="28"/>
      <w:szCs w:val="56"/>
      <w:u w:val="single"/>
    </w:rPr>
  </w:style>
  <w:style w:type="character" w:customStyle="1" w:styleId="pop-slug-vol">
    <w:name w:val="pop-slug-vol"/>
    <w:uiPriority w:val="99"/>
    <w:rsid w:val="00A43933"/>
    <w:rPr>
      <w:rFonts w:cs="Times New Roman"/>
    </w:rPr>
  </w:style>
  <w:style w:type="character" w:customStyle="1" w:styleId="af2">
    <w:name w:val="Текст сноски Знак"/>
    <w:basedOn w:val="a2"/>
    <w:uiPriority w:val="99"/>
    <w:rsid w:val="004008B9"/>
    <w:rPr>
      <w:rFonts w:ascii="Calibri" w:eastAsia="Calibri" w:hAnsi="Calibri" w:cs="Times New Roman"/>
      <w:sz w:val="20"/>
      <w:szCs w:val="20"/>
    </w:rPr>
  </w:style>
  <w:style w:type="character" w:styleId="af3">
    <w:name w:val="footnote reference"/>
    <w:uiPriority w:val="99"/>
    <w:semiHidden/>
    <w:unhideWhenUsed/>
    <w:qFormat/>
    <w:rsid w:val="004008B9"/>
    <w:rPr>
      <w:vertAlign w:val="superscript"/>
    </w:rPr>
  </w:style>
  <w:style w:type="character" w:customStyle="1" w:styleId="20">
    <w:name w:val="Заголовок 2 Знак"/>
    <w:aliases w:val="Наим. подраздела Знак"/>
    <w:basedOn w:val="a2"/>
    <w:link w:val="2"/>
    <w:uiPriority w:val="9"/>
    <w:qFormat/>
    <w:rsid w:val="002F7719"/>
    <w:rPr>
      <w:rFonts w:ascii="Times New Roman" w:hAnsi="Times New Roman" w:cs="Times New Roman"/>
      <w:b/>
      <w:sz w:val="24"/>
      <w:szCs w:val="24"/>
      <w:u w:val="single"/>
    </w:rPr>
  </w:style>
  <w:style w:type="character" w:customStyle="1" w:styleId="Normal1">
    <w:name w:val="Normal1 Знак"/>
    <w:basedOn w:val="a2"/>
    <w:uiPriority w:val="99"/>
    <w:rsid w:val="003F4166"/>
    <w:rPr>
      <w:rFonts w:ascii="Times New Roman" w:eastAsia="Times New Roman" w:hAnsi="Times New Roman" w:cs="Times New Roman"/>
      <w:sz w:val="20"/>
      <w:szCs w:val="20"/>
      <w:lang w:eastAsia="ru-RU"/>
    </w:rPr>
  </w:style>
  <w:style w:type="character" w:customStyle="1" w:styleId="12">
    <w:name w:val="Стиль1 Знак"/>
    <w:basedOn w:val="Normal1"/>
    <w:rsid w:val="003F4166"/>
    <w:rPr>
      <w:rFonts w:ascii="Times New Roman" w:eastAsiaTheme="majorEastAsia" w:hAnsi="Times New Roman" w:cs="Times New Roman"/>
      <w:sz w:val="24"/>
      <w:szCs w:val="24"/>
      <w:lang w:eastAsia="ru-RU"/>
    </w:rPr>
  </w:style>
  <w:style w:type="character" w:customStyle="1" w:styleId="ListLabel1">
    <w:name w:val="ListLabel 1"/>
    <w:rsid w:val="00275A41"/>
    <w:rPr>
      <w:rFonts w:cs="Courier New"/>
    </w:rPr>
  </w:style>
  <w:style w:type="character" w:customStyle="1" w:styleId="ListLabel2">
    <w:name w:val="ListLabel 2"/>
    <w:rsid w:val="00275A41"/>
    <w:rPr>
      <w:rFonts w:cs="Courier New"/>
    </w:rPr>
  </w:style>
  <w:style w:type="character" w:customStyle="1" w:styleId="ListLabel3">
    <w:name w:val="ListLabel 3"/>
    <w:rsid w:val="00275A41"/>
    <w:rPr>
      <w:rFonts w:cs="Courier New"/>
    </w:rPr>
  </w:style>
  <w:style w:type="character" w:customStyle="1" w:styleId="ListLabel4">
    <w:name w:val="ListLabel 4"/>
    <w:rsid w:val="00275A41"/>
    <w:rPr>
      <w:rFonts w:cs="Courier New"/>
    </w:rPr>
  </w:style>
  <w:style w:type="character" w:customStyle="1" w:styleId="ListLabel5">
    <w:name w:val="ListLabel 5"/>
    <w:rsid w:val="00275A41"/>
    <w:rPr>
      <w:rFonts w:cs="Courier New"/>
    </w:rPr>
  </w:style>
  <w:style w:type="character" w:customStyle="1" w:styleId="ListLabel6">
    <w:name w:val="ListLabel 6"/>
    <w:rsid w:val="00275A41"/>
    <w:rPr>
      <w:rFonts w:cs="Courier New"/>
    </w:rPr>
  </w:style>
  <w:style w:type="character" w:customStyle="1" w:styleId="ListLabel7">
    <w:name w:val="ListLabel 7"/>
    <w:rsid w:val="00275A41"/>
    <w:rPr>
      <w:rFonts w:cs="Courier New"/>
    </w:rPr>
  </w:style>
  <w:style w:type="character" w:customStyle="1" w:styleId="ListLabel8">
    <w:name w:val="ListLabel 8"/>
    <w:rsid w:val="00275A41"/>
    <w:rPr>
      <w:rFonts w:cs="Courier New"/>
    </w:rPr>
  </w:style>
  <w:style w:type="character" w:customStyle="1" w:styleId="ListLabel9">
    <w:name w:val="ListLabel 9"/>
    <w:rsid w:val="00275A41"/>
    <w:rPr>
      <w:rFonts w:cs="Courier New"/>
    </w:rPr>
  </w:style>
  <w:style w:type="character" w:customStyle="1" w:styleId="ListLabel10">
    <w:name w:val="ListLabel 10"/>
    <w:rsid w:val="00275A41"/>
    <w:rPr>
      <w:rFonts w:cs="Courier New"/>
      <w:sz w:val="24"/>
    </w:rPr>
  </w:style>
  <w:style w:type="character" w:customStyle="1" w:styleId="ListLabel11">
    <w:name w:val="ListLabel 11"/>
    <w:rsid w:val="00275A41"/>
    <w:rPr>
      <w:rFonts w:cs="Courier New"/>
    </w:rPr>
  </w:style>
  <w:style w:type="character" w:customStyle="1" w:styleId="ListLabel12">
    <w:name w:val="ListLabel 12"/>
    <w:rsid w:val="00275A41"/>
    <w:rPr>
      <w:rFonts w:cs="Courier New"/>
    </w:rPr>
  </w:style>
  <w:style w:type="character" w:customStyle="1" w:styleId="ListLabel13">
    <w:name w:val="ListLabel 13"/>
    <w:rsid w:val="00275A41"/>
    <w:rPr>
      <w:rFonts w:cs="Courier New"/>
    </w:rPr>
  </w:style>
  <w:style w:type="character" w:customStyle="1" w:styleId="ListLabel14">
    <w:name w:val="ListLabel 14"/>
    <w:rsid w:val="00275A41"/>
    <w:rPr>
      <w:rFonts w:cs="Courier New"/>
    </w:rPr>
  </w:style>
  <w:style w:type="character" w:customStyle="1" w:styleId="ListLabel15">
    <w:name w:val="ListLabel 15"/>
    <w:rsid w:val="00275A41"/>
    <w:rPr>
      <w:rFonts w:cs="Courier New"/>
    </w:rPr>
  </w:style>
  <w:style w:type="character" w:customStyle="1" w:styleId="ListLabel16">
    <w:name w:val="ListLabel 16"/>
    <w:rsid w:val="00275A41"/>
    <w:rPr>
      <w:rFonts w:cs="Courier New"/>
    </w:rPr>
  </w:style>
  <w:style w:type="character" w:customStyle="1" w:styleId="ListLabel17">
    <w:name w:val="ListLabel 17"/>
    <w:rsid w:val="00275A41"/>
    <w:rPr>
      <w:rFonts w:cs="Courier New"/>
    </w:rPr>
  </w:style>
  <w:style w:type="character" w:customStyle="1" w:styleId="ListLabel18">
    <w:name w:val="ListLabel 18"/>
    <w:rsid w:val="00275A41"/>
    <w:rPr>
      <w:rFonts w:cs="Courier New"/>
    </w:rPr>
  </w:style>
  <w:style w:type="character" w:customStyle="1" w:styleId="ListLabel19">
    <w:name w:val="ListLabel 19"/>
    <w:rsid w:val="00275A41"/>
    <w:rPr>
      <w:rFonts w:cs="Courier New"/>
    </w:rPr>
  </w:style>
  <w:style w:type="character" w:customStyle="1" w:styleId="ListLabel20">
    <w:name w:val="ListLabel 20"/>
    <w:rsid w:val="00275A41"/>
    <w:rPr>
      <w:rFonts w:cs="Courier New"/>
    </w:rPr>
  </w:style>
  <w:style w:type="character" w:customStyle="1" w:styleId="ListLabel21">
    <w:name w:val="ListLabel 21"/>
    <w:rsid w:val="00275A41"/>
    <w:rPr>
      <w:rFonts w:cs="Courier New"/>
    </w:rPr>
  </w:style>
  <w:style w:type="character" w:customStyle="1" w:styleId="ListLabel22">
    <w:name w:val="ListLabel 22"/>
    <w:rsid w:val="00275A41"/>
    <w:rPr>
      <w:rFonts w:cs="Courier New"/>
    </w:rPr>
  </w:style>
  <w:style w:type="character" w:customStyle="1" w:styleId="ListLabel23">
    <w:name w:val="ListLabel 23"/>
    <w:rsid w:val="00275A41"/>
    <w:rPr>
      <w:rFonts w:cs="Courier New"/>
    </w:rPr>
  </w:style>
  <w:style w:type="character" w:customStyle="1" w:styleId="ListLabel24">
    <w:name w:val="ListLabel 24"/>
    <w:rsid w:val="00275A41"/>
    <w:rPr>
      <w:rFonts w:cs="Courier New"/>
    </w:rPr>
  </w:style>
  <w:style w:type="character" w:customStyle="1" w:styleId="ListLabel25">
    <w:name w:val="ListLabel 25"/>
    <w:rsid w:val="00275A41"/>
    <w:rPr>
      <w:rFonts w:cs="Courier New"/>
    </w:rPr>
  </w:style>
  <w:style w:type="character" w:customStyle="1" w:styleId="ListLabel26">
    <w:name w:val="ListLabel 26"/>
    <w:rsid w:val="00275A41"/>
    <w:rPr>
      <w:rFonts w:cs="Courier New"/>
    </w:rPr>
  </w:style>
  <w:style w:type="character" w:customStyle="1" w:styleId="ListLabel27">
    <w:name w:val="ListLabel 27"/>
    <w:rsid w:val="00275A41"/>
    <w:rPr>
      <w:rFonts w:cs="Courier New"/>
    </w:rPr>
  </w:style>
  <w:style w:type="character" w:customStyle="1" w:styleId="ListLabel28">
    <w:name w:val="ListLabel 28"/>
    <w:rsid w:val="00275A41"/>
    <w:rPr>
      <w:rFonts w:cs="Courier New"/>
    </w:rPr>
  </w:style>
  <w:style w:type="character" w:customStyle="1" w:styleId="ListLabel29">
    <w:name w:val="ListLabel 29"/>
    <w:rsid w:val="00275A41"/>
    <w:rPr>
      <w:rFonts w:cs="Courier New"/>
    </w:rPr>
  </w:style>
  <w:style w:type="character" w:customStyle="1" w:styleId="ListLabel30">
    <w:name w:val="ListLabel 30"/>
    <w:rsid w:val="00275A41"/>
    <w:rPr>
      <w:rFonts w:cs="Courier New"/>
    </w:rPr>
  </w:style>
  <w:style w:type="character" w:customStyle="1" w:styleId="ListLabel31">
    <w:name w:val="ListLabel 31"/>
    <w:rsid w:val="00275A41"/>
    <w:rPr>
      <w:rFonts w:cs="Courier New"/>
    </w:rPr>
  </w:style>
  <w:style w:type="character" w:customStyle="1" w:styleId="ListLabel32">
    <w:name w:val="ListLabel 32"/>
    <w:rsid w:val="00275A41"/>
    <w:rPr>
      <w:rFonts w:cs="Courier New"/>
    </w:rPr>
  </w:style>
  <w:style w:type="character" w:customStyle="1" w:styleId="ListLabel33">
    <w:name w:val="ListLabel 33"/>
    <w:rsid w:val="00275A41"/>
    <w:rPr>
      <w:rFonts w:cs="Courier New"/>
    </w:rPr>
  </w:style>
  <w:style w:type="character" w:customStyle="1" w:styleId="ListLabel34">
    <w:name w:val="ListLabel 34"/>
    <w:rsid w:val="00275A41"/>
    <w:rPr>
      <w:rFonts w:cs="Courier New"/>
    </w:rPr>
  </w:style>
  <w:style w:type="character" w:customStyle="1" w:styleId="ListLabel35">
    <w:name w:val="ListLabel 35"/>
    <w:rsid w:val="00275A41"/>
    <w:rPr>
      <w:rFonts w:cs="Courier New"/>
    </w:rPr>
  </w:style>
  <w:style w:type="character" w:customStyle="1" w:styleId="ListLabel36">
    <w:name w:val="ListLabel 36"/>
    <w:rsid w:val="00275A41"/>
    <w:rPr>
      <w:rFonts w:cs="Courier New"/>
      <w:b/>
      <w:sz w:val="24"/>
    </w:rPr>
  </w:style>
  <w:style w:type="character" w:customStyle="1" w:styleId="ListLabel37">
    <w:name w:val="ListLabel 37"/>
    <w:rsid w:val="00275A41"/>
    <w:rPr>
      <w:rFonts w:cs="Courier New"/>
    </w:rPr>
  </w:style>
  <w:style w:type="character" w:customStyle="1" w:styleId="ListLabel38">
    <w:name w:val="ListLabel 38"/>
    <w:rsid w:val="00275A41"/>
    <w:rPr>
      <w:rFonts w:cs="Courier New"/>
    </w:rPr>
  </w:style>
  <w:style w:type="character" w:customStyle="1" w:styleId="ListLabel39">
    <w:name w:val="ListLabel 39"/>
    <w:rsid w:val="00275A41"/>
    <w:rPr>
      <w:rFonts w:cs="Courier New"/>
    </w:rPr>
  </w:style>
  <w:style w:type="character" w:customStyle="1" w:styleId="af4">
    <w:name w:val="Ссылка указателя"/>
    <w:qFormat/>
    <w:rsid w:val="00275A41"/>
  </w:style>
  <w:style w:type="paragraph" w:customStyle="1" w:styleId="13">
    <w:name w:val="Заголовок1"/>
    <w:basedOn w:val="a0"/>
    <w:next w:val="af5"/>
    <w:rsid w:val="00275A41"/>
    <w:pPr>
      <w:keepNext/>
      <w:spacing w:before="240" w:after="120"/>
    </w:pPr>
    <w:rPr>
      <w:rFonts w:ascii="Liberation Sans" w:eastAsia="Microsoft YaHei" w:hAnsi="Liberation Sans" w:cs="Mangal"/>
      <w:sz w:val="28"/>
      <w:szCs w:val="28"/>
    </w:rPr>
  </w:style>
  <w:style w:type="paragraph" w:styleId="af5">
    <w:name w:val="Body Text"/>
    <w:basedOn w:val="a0"/>
    <w:rsid w:val="00275A41"/>
    <w:pPr>
      <w:spacing w:after="140" w:line="288" w:lineRule="auto"/>
    </w:pPr>
  </w:style>
  <w:style w:type="paragraph" w:styleId="af6">
    <w:name w:val="List"/>
    <w:basedOn w:val="af5"/>
    <w:rsid w:val="00275A41"/>
    <w:rPr>
      <w:rFonts w:cs="Mangal"/>
    </w:rPr>
  </w:style>
  <w:style w:type="paragraph" w:styleId="af7">
    <w:name w:val="caption"/>
    <w:basedOn w:val="a0"/>
    <w:rsid w:val="00275A41"/>
    <w:pPr>
      <w:suppressLineNumbers/>
      <w:spacing w:before="120" w:after="120"/>
    </w:pPr>
    <w:rPr>
      <w:rFonts w:cs="Mangal"/>
      <w:i/>
      <w:iCs/>
      <w:szCs w:val="24"/>
    </w:rPr>
  </w:style>
  <w:style w:type="paragraph" w:styleId="af8">
    <w:name w:val="index heading"/>
    <w:basedOn w:val="a0"/>
    <w:rsid w:val="00275A41"/>
    <w:pPr>
      <w:suppressLineNumbers/>
    </w:pPr>
    <w:rPr>
      <w:rFonts w:cs="Mangal"/>
    </w:rPr>
  </w:style>
  <w:style w:type="paragraph" w:styleId="af9">
    <w:name w:val="header"/>
    <w:basedOn w:val="a0"/>
    <w:uiPriority w:val="99"/>
    <w:unhideWhenUsed/>
    <w:rsid w:val="00C15E9F"/>
    <w:pPr>
      <w:tabs>
        <w:tab w:val="center" w:pos="4677"/>
        <w:tab w:val="right" w:pos="9355"/>
      </w:tabs>
      <w:spacing w:line="240" w:lineRule="auto"/>
    </w:pPr>
  </w:style>
  <w:style w:type="paragraph" w:styleId="afa">
    <w:name w:val="footer"/>
    <w:basedOn w:val="a0"/>
    <w:uiPriority w:val="99"/>
    <w:unhideWhenUsed/>
    <w:rsid w:val="00C15E9F"/>
    <w:pPr>
      <w:tabs>
        <w:tab w:val="center" w:pos="4677"/>
        <w:tab w:val="right" w:pos="9355"/>
      </w:tabs>
      <w:spacing w:line="240" w:lineRule="auto"/>
    </w:pPr>
  </w:style>
  <w:style w:type="paragraph" w:styleId="afb">
    <w:name w:val="Normal (Web)"/>
    <w:basedOn w:val="a0"/>
    <w:link w:val="afc"/>
    <w:uiPriority w:val="99"/>
    <w:unhideWhenUsed/>
    <w:qFormat/>
    <w:rsid w:val="00990719"/>
    <w:pPr>
      <w:spacing w:beforeAutospacing="1" w:afterAutospacing="1" w:line="288" w:lineRule="auto"/>
    </w:pPr>
    <w:rPr>
      <w:rFonts w:eastAsia="Times New Roman" w:cs="Times New Roman"/>
      <w:szCs w:val="24"/>
      <w:lang w:eastAsia="ru-RU"/>
    </w:rPr>
  </w:style>
  <w:style w:type="paragraph" w:styleId="afd">
    <w:name w:val="List Paragraph"/>
    <w:basedOn w:val="a0"/>
    <w:link w:val="14"/>
    <w:uiPriority w:val="34"/>
    <w:qFormat/>
    <w:rsid w:val="006B7CAB"/>
    <w:pPr>
      <w:ind w:left="720"/>
      <w:contextualSpacing/>
    </w:pPr>
  </w:style>
  <w:style w:type="paragraph" w:customStyle="1" w:styleId="desc">
    <w:name w:val="desc"/>
    <w:basedOn w:val="a0"/>
    <w:qFormat/>
    <w:rsid w:val="006B7CAB"/>
    <w:pPr>
      <w:spacing w:beforeAutospacing="1" w:afterAutospacing="1" w:line="240" w:lineRule="auto"/>
    </w:pPr>
    <w:rPr>
      <w:rFonts w:eastAsia="Times New Roman" w:cs="Times New Roman"/>
      <w:szCs w:val="24"/>
      <w:lang w:eastAsia="ru-RU"/>
    </w:rPr>
  </w:style>
  <w:style w:type="paragraph" w:styleId="afe">
    <w:name w:val="TOC Heading"/>
    <w:basedOn w:val="10"/>
    <w:uiPriority w:val="39"/>
    <w:unhideWhenUsed/>
    <w:qFormat/>
    <w:rsid w:val="00E9341B"/>
    <w:pPr>
      <w:spacing w:line="276" w:lineRule="auto"/>
    </w:pPr>
  </w:style>
  <w:style w:type="paragraph" w:styleId="aff">
    <w:name w:val="Balloon Text"/>
    <w:basedOn w:val="a0"/>
    <w:uiPriority w:val="99"/>
    <w:semiHidden/>
    <w:unhideWhenUsed/>
    <w:qFormat/>
    <w:rsid w:val="00E9341B"/>
    <w:pPr>
      <w:spacing w:line="240" w:lineRule="auto"/>
    </w:pPr>
    <w:rPr>
      <w:rFonts w:ascii="Tahoma" w:hAnsi="Tahoma" w:cs="Tahoma"/>
      <w:sz w:val="16"/>
      <w:szCs w:val="16"/>
    </w:rPr>
  </w:style>
  <w:style w:type="paragraph" w:styleId="15">
    <w:name w:val="toc 1"/>
    <w:basedOn w:val="a0"/>
    <w:autoRedefine/>
    <w:uiPriority w:val="39"/>
    <w:unhideWhenUsed/>
    <w:rsid w:val="00186C35"/>
    <w:pPr>
      <w:tabs>
        <w:tab w:val="right" w:leader="dot" w:pos="9345"/>
      </w:tabs>
      <w:spacing w:after="100"/>
      <w:ind w:firstLine="0"/>
    </w:pPr>
  </w:style>
  <w:style w:type="paragraph" w:styleId="a1">
    <w:name w:val="Subtitle"/>
    <w:basedOn w:val="a0"/>
    <w:uiPriority w:val="11"/>
    <w:rsid w:val="00181EC4"/>
    <w:pPr>
      <w:suppressAutoHyphens/>
      <w:spacing w:before="240"/>
    </w:pPr>
    <w:rPr>
      <w:rFonts w:cs="Times New Roman"/>
      <w:b/>
      <w:szCs w:val="24"/>
      <w:u w:val="single"/>
    </w:rPr>
  </w:style>
  <w:style w:type="paragraph" w:styleId="aff0">
    <w:name w:val="No Spacing"/>
    <w:basedOn w:val="afd"/>
    <w:uiPriority w:val="1"/>
    <w:rsid w:val="008B1499"/>
    <w:pPr>
      <w:spacing w:before="240"/>
      <w:ind w:left="851" w:hanging="425"/>
    </w:pPr>
    <w:rPr>
      <w:rFonts w:cs="Times New Roman"/>
      <w:szCs w:val="24"/>
    </w:rPr>
  </w:style>
  <w:style w:type="paragraph" w:customStyle="1" w:styleId="aff1">
    <w:name w:val="УДД;УУР"/>
    <w:basedOn w:val="aff0"/>
    <w:qFormat/>
    <w:rsid w:val="00B104EF"/>
    <w:pPr>
      <w:spacing w:before="0"/>
      <w:ind w:left="709" w:firstLine="0"/>
    </w:pPr>
    <w:rPr>
      <w:b/>
    </w:rPr>
  </w:style>
  <w:style w:type="paragraph" w:customStyle="1" w:styleId="aff2">
    <w:name w:val="Ком"/>
    <w:basedOn w:val="aff1"/>
    <w:qFormat/>
    <w:rsid w:val="0021676E"/>
    <w:rPr>
      <w:b w:val="0"/>
      <w:i/>
    </w:rPr>
  </w:style>
  <w:style w:type="paragraph" w:styleId="aff3">
    <w:name w:val="annotation text"/>
    <w:basedOn w:val="a0"/>
    <w:uiPriority w:val="99"/>
    <w:unhideWhenUsed/>
    <w:qFormat/>
    <w:rsid w:val="009C1F13"/>
    <w:pPr>
      <w:spacing w:line="240" w:lineRule="auto"/>
    </w:pPr>
    <w:rPr>
      <w:sz w:val="20"/>
      <w:szCs w:val="20"/>
    </w:rPr>
  </w:style>
  <w:style w:type="paragraph" w:styleId="aff4">
    <w:name w:val="annotation subject"/>
    <w:basedOn w:val="aff3"/>
    <w:uiPriority w:val="99"/>
    <w:semiHidden/>
    <w:unhideWhenUsed/>
    <w:qFormat/>
    <w:rsid w:val="009C1F13"/>
    <w:rPr>
      <w:b/>
      <w:bCs/>
    </w:rPr>
  </w:style>
  <w:style w:type="paragraph" w:styleId="aff5">
    <w:name w:val="Title"/>
    <w:basedOn w:val="a0"/>
    <w:uiPriority w:val="10"/>
    <w:rsid w:val="00A43933"/>
    <w:pPr>
      <w:contextualSpacing/>
      <w:jc w:val="center"/>
    </w:pPr>
    <w:rPr>
      <w:rFonts w:eastAsiaTheme="majorEastAsia" w:cstheme="majorBidi"/>
      <w:spacing w:val="-10"/>
      <w:sz w:val="28"/>
      <w:szCs w:val="56"/>
      <w:u w:val="single"/>
    </w:rPr>
  </w:style>
  <w:style w:type="paragraph" w:styleId="21">
    <w:name w:val="toc 2"/>
    <w:basedOn w:val="a0"/>
    <w:autoRedefine/>
    <w:uiPriority w:val="39"/>
    <w:rsid w:val="00186C35"/>
    <w:pPr>
      <w:tabs>
        <w:tab w:val="right" w:leader="dot" w:pos="9345"/>
      </w:tabs>
      <w:spacing w:after="200" w:line="276" w:lineRule="auto"/>
      <w:ind w:left="220" w:firstLine="64"/>
    </w:pPr>
    <w:rPr>
      <w:rFonts w:ascii="Calibri" w:eastAsia="Calibri" w:hAnsi="Calibri" w:cs="Times New Roman"/>
      <w:sz w:val="22"/>
    </w:rPr>
  </w:style>
  <w:style w:type="paragraph" w:customStyle="1" w:styleId="Normal10">
    <w:name w:val="Normal1"/>
    <w:uiPriority w:val="99"/>
    <w:rsid w:val="004008B9"/>
    <w:pPr>
      <w:widowControl w:val="0"/>
      <w:jc w:val="both"/>
    </w:pPr>
    <w:rPr>
      <w:rFonts w:ascii="Times New Roman" w:eastAsia="Times New Roman" w:hAnsi="Times New Roman" w:cs="Times New Roman"/>
      <w:szCs w:val="20"/>
      <w:lang w:eastAsia="ru-RU"/>
    </w:rPr>
  </w:style>
  <w:style w:type="paragraph" w:styleId="aff6">
    <w:name w:val="footnote text"/>
    <w:basedOn w:val="a0"/>
    <w:uiPriority w:val="99"/>
    <w:unhideWhenUsed/>
    <w:rsid w:val="004008B9"/>
    <w:pPr>
      <w:spacing w:after="200" w:line="276" w:lineRule="auto"/>
    </w:pPr>
    <w:rPr>
      <w:rFonts w:ascii="Calibri" w:eastAsia="Calibri" w:hAnsi="Calibri" w:cs="Times New Roman"/>
      <w:sz w:val="20"/>
      <w:szCs w:val="20"/>
    </w:rPr>
  </w:style>
  <w:style w:type="paragraph" w:customStyle="1" w:styleId="16">
    <w:name w:val="Оглавление 1 Знак"/>
    <w:basedOn w:val="Normal10"/>
    <w:qFormat/>
    <w:rsid w:val="003F4166"/>
    <w:pPr>
      <w:spacing w:line="360" w:lineRule="auto"/>
      <w:ind w:left="709" w:hanging="283"/>
    </w:pPr>
    <w:rPr>
      <w:rFonts w:eastAsiaTheme="majorEastAsia"/>
      <w:sz w:val="24"/>
      <w:szCs w:val="24"/>
    </w:rPr>
  </w:style>
  <w:style w:type="paragraph" w:customStyle="1" w:styleId="aff7">
    <w:name w:val="Содержимое врезки"/>
    <w:basedOn w:val="a0"/>
    <w:qFormat/>
    <w:rsid w:val="00275A41"/>
  </w:style>
  <w:style w:type="table" w:styleId="aff8">
    <w:name w:val="Table Grid"/>
    <w:basedOn w:val="a3"/>
    <w:uiPriority w:val="39"/>
    <w:rsid w:val="00D71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qFormat/>
    <w:rsid w:val="00275A41"/>
    <w:pPr>
      <w:keepNext/>
      <w:keepLines/>
      <w:spacing w:line="276" w:lineRule="auto"/>
      <w:contextualSpacing/>
      <w:outlineLvl w:val="0"/>
    </w:pPr>
    <w:rPr>
      <w:rFonts w:ascii="Times New Roman" w:eastAsia="Sans" w:hAnsi="Times New Roman"/>
      <w:sz w:val="24"/>
    </w:rPr>
  </w:style>
  <w:style w:type="paragraph" w:customStyle="1" w:styleId="CustomContentNormal">
    <w:name w:val="Custom Content Normal"/>
    <w:link w:val="CustomContentNormal0"/>
    <w:rsid w:val="00B104EF"/>
    <w:pPr>
      <w:keepNext/>
      <w:keepLines/>
      <w:spacing w:before="240" w:line="360" w:lineRule="auto"/>
      <w:contextualSpacing/>
      <w:jc w:val="center"/>
      <w:outlineLvl w:val="0"/>
    </w:pPr>
    <w:rPr>
      <w:rFonts w:ascii="Times New Roman" w:eastAsia="Sans" w:hAnsi="Times New Roman"/>
      <w:b/>
      <w:sz w:val="28"/>
    </w:rPr>
  </w:style>
  <w:style w:type="character" w:styleId="affa">
    <w:name w:val="Strong"/>
    <w:basedOn w:val="a2"/>
    <w:uiPriority w:val="22"/>
    <w:rsid w:val="009E685D"/>
    <w:rPr>
      <w:b/>
      <w:bCs/>
    </w:rPr>
  </w:style>
  <w:style w:type="character" w:styleId="affb">
    <w:name w:val="Emphasis"/>
    <w:basedOn w:val="a2"/>
    <w:uiPriority w:val="20"/>
    <w:rsid w:val="002F7719"/>
    <w:rPr>
      <w:i/>
      <w:iCs/>
    </w:rPr>
  </w:style>
  <w:style w:type="character" w:styleId="affc">
    <w:name w:val="Hyperlink"/>
    <w:basedOn w:val="a2"/>
    <w:uiPriority w:val="99"/>
    <w:unhideWhenUsed/>
    <w:rsid w:val="00275A41"/>
    <w:rPr>
      <w:color w:val="0000FF"/>
      <w:u w:val="single"/>
    </w:rPr>
  </w:style>
  <w:style w:type="paragraph" w:customStyle="1" w:styleId="1">
    <w:name w:val="Стиль1"/>
    <w:basedOn w:val="a0"/>
    <w:link w:val="110"/>
    <w:rsid w:val="00EE59C2"/>
    <w:pPr>
      <w:numPr>
        <w:numId w:val="1"/>
      </w:numPr>
      <w:tabs>
        <w:tab w:val="clear" w:pos="720"/>
      </w:tabs>
      <w:spacing w:before="240"/>
      <w:ind w:left="709" w:hanging="425"/>
    </w:pPr>
    <w:rPr>
      <w:rFonts w:eastAsia="Times New Roman"/>
    </w:rPr>
  </w:style>
  <w:style w:type="character" w:customStyle="1" w:styleId="110">
    <w:name w:val="Стиль1 Знак1"/>
    <w:basedOn w:val="a2"/>
    <w:link w:val="1"/>
    <w:rsid w:val="00EE59C2"/>
    <w:rPr>
      <w:rFonts w:ascii="Times New Roman" w:eastAsia="Times New Roman" w:hAnsi="Times New Roman"/>
      <w:sz w:val="24"/>
    </w:rPr>
  </w:style>
  <w:style w:type="character" w:customStyle="1" w:styleId="apple-style-span">
    <w:name w:val="apple-style-span"/>
    <w:rsid w:val="00021FEA"/>
  </w:style>
  <w:style w:type="paragraph" w:styleId="affd">
    <w:name w:val="Revision"/>
    <w:hidden/>
    <w:uiPriority w:val="99"/>
    <w:semiHidden/>
    <w:rsid w:val="00AE3406"/>
    <w:rPr>
      <w:rFonts w:ascii="Times New Roman" w:hAnsi="Times New Roman"/>
      <w:sz w:val="24"/>
    </w:rPr>
  </w:style>
  <w:style w:type="paragraph" w:customStyle="1" w:styleId="a">
    <w:name w:val="Список ключевых слов"/>
    <w:basedOn w:val="afd"/>
    <w:link w:val="affe"/>
    <w:qFormat/>
    <w:rsid w:val="0021676E"/>
    <w:pPr>
      <w:numPr>
        <w:numId w:val="20"/>
      </w:numPr>
      <w:ind w:left="0" w:firstLine="709"/>
    </w:pPr>
    <w:rPr>
      <w:szCs w:val="28"/>
    </w:rPr>
  </w:style>
  <w:style w:type="paragraph" w:customStyle="1" w:styleId="afff">
    <w:name w:val="Сокращения"/>
    <w:basedOn w:val="a0"/>
    <w:link w:val="afff0"/>
    <w:qFormat/>
    <w:rsid w:val="0021676E"/>
  </w:style>
  <w:style w:type="character" w:customStyle="1" w:styleId="14">
    <w:name w:val="Абзац списка Знак1"/>
    <w:basedOn w:val="a2"/>
    <w:link w:val="afd"/>
    <w:uiPriority w:val="34"/>
    <w:rsid w:val="0021676E"/>
    <w:rPr>
      <w:rFonts w:ascii="Times New Roman" w:hAnsi="Times New Roman"/>
      <w:sz w:val="24"/>
    </w:rPr>
  </w:style>
  <w:style w:type="character" w:customStyle="1" w:styleId="affe">
    <w:name w:val="Список ключевых слов Знак"/>
    <w:basedOn w:val="14"/>
    <w:link w:val="a"/>
    <w:rsid w:val="0021676E"/>
    <w:rPr>
      <w:rFonts w:ascii="Times New Roman" w:hAnsi="Times New Roman"/>
      <w:sz w:val="24"/>
      <w:szCs w:val="28"/>
    </w:rPr>
  </w:style>
  <w:style w:type="paragraph" w:customStyle="1" w:styleId="afff1">
    <w:name w:val="Наим. раздела"/>
    <w:basedOn w:val="CustomContentNormal"/>
    <w:link w:val="afff2"/>
    <w:qFormat/>
    <w:rsid w:val="0021676E"/>
  </w:style>
  <w:style w:type="character" w:customStyle="1" w:styleId="afff0">
    <w:name w:val="Сокращения Знак"/>
    <w:basedOn w:val="a2"/>
    <w:link w:val="afff"/>
    <w:rsid w:val="0021676E"/>
    <w:rPr>
      <w:rFonts w:ascii="Times New Roman" w:hAnsi="Times New Roman"/>
      <w:sz w:val="24"/>
    </w:rPr>
  </w:style>
  <w:style w:type="paragraph" w:customStyle="1" w:styleId="17">
    <w:name w:val="Текст в 1 разделе"/>
    <w:basedOn w:val="a0"/>
    <w:link w:val="18"/>
    <w:qFormat/>
    <w:rsid w:val="0021676E"/>
    <w:rPr>
      <w:rFonts w:eastAsia="Times New Roman" w:cs="Times New Roman"/>
      <w:szCs w:val="24"/>
    </w:rPr>
  </w:style>
  <w:style w:type="character" w:customStyle="1" w:styleId="CustomContentNormal0">
    <w:name w:val="Custom Content Normal Знак"/>
    <w:basedOn w:val="a2"/>
    <w:link w:val="CustomContentNormal"/>
    <w:rsid w:val="0021676E"/>
    <w:rPr>
      <w:rFonts w:ascii="Times New Roman" w:eastAsia="Sans" w:hAnsi="Times New Roman"/>
      <w:b/>
      <w:sz w:val="28"/>
    </w:rPr>
  </w:style>
  <w:style w:type="character" w:customStyle="1" w:styleId="afff2">
    <w:name w:val="Наим. раздела Знак"/>
    <w:basedOn w:val="CustomContentNormal0"/>
    <w:link w:val="afff1"/>
    <w:rsid w:val="0021676E"/>
    <w:rPr>
      <w:rFonts w:ascii="Times New Roman" w:eastAsia="Sans" w:hAnsi="Times New Roman"/>
      <w:b/>
      <w:sz w:val="28"/>
    </w:rPr>
  </w:style>
  <w:style w:type="paragraph" w:customStyle="1" w:styleId="afff3">
    <w:name w:val="Таблицы"/>
    <w:basedOn w:val="afb"/>
    <w:link w:val="afff4"/>
    <w:qFormat/>
    <w:rsid w:val="0021676E"/>
    <w:pPr>
      <w:spacing w:line="240" w:lineRule="auto"/>
      <w:ind w:firstLine="0"/>
    </w:pPr>
  </w:style>
  <w:style w:type="character" w:customStyle="1" w:styleId="18">
    <w:name w:val="Текст в 1 разделе Знак"/>
    <w:basedOn w:val="a2"/>
    <w:link w:val="17"/>
    <w:rsid w:val="0021676E"/>
    <w:rPr>
      <w:rFonts w:ascii="Times New Roman" w:eastAsia="Times New Roman" w:hAnsi="Times New Roman" w:cs="Times New Roman"/>
      <w:sz w:val="24"/>
      <w:szCs w:val="24"/>
    </w:rPr>
  </w:style>
  <w:style w:type="paragraph" w:customStyle="1" w:styleId="afff5">
    <w:name w:val="Наим. табл"/>
    <w:basedOn w:val="a0"/>
    <w:link w:val="afff6"/>
    <w:qFormat/>
    <w:rsid w:val="0021676E"/>
  </w:style>
  <w:style w:type="character" w:customStyle="1" w:styleId="afc">
    <w:name w:val="Обычный (веб) Знак"/>
    <w:basedOn w:val="a2"/>
    <w:link w:val="afb"/>
    <w:uiPriority w:val="99"/>
    <w:rsid w:val="0021676E"/>
    <w:rPr>
      <w:rFonts w:ascii="Times New Roman" w:eastAsia="Times New Roman" w:hAnsi="Times New Roman" w:cs="Times New Roman"/>
      <w:sz w:val="24"/>
      <w:szCs w:val="24"/>
      <w:lang w:eastAsia="ru-RU"/>
    </w:rPr>
  </w:style>
  <w:style w:type="character" w:customStyle="1" w:styleId="afff4">
    <w:name w:val="Таблицы Знак"/>
    <w:basedOn w:val="afc"/>
    <w:link w:val="afff3"/>
    <w:rsid w:val="0021676E"/>
    <w:rPr>
      <w:rFonts w:ascii="Times New Roman" w:eastAsia="Times New Roman" w:hAnsi="Times New Roman" w:cs="Times New Roman"/>
      <w:sz w:val="24"/>
      <w:szCs w:val="24"/>
      <w:lang w:eastAsia="ru-RU"/>
    </w:rPr>
  </w:style>
  <w:style w:type="paragraph" w:customStyle="1" w:styleId="2-6">
    <w:name w:val="Вводный текст 2-6 разделы"/>
    <w:basedOn w:val="a0"/>
    <w:link w:val="2-60"/>
    <w:qFormat/>
    <w:rsid w:val="0021676E"/>
    <w:rPr>
      <w:i/>
      <w:szCs w:val="24"/>
    </w:rPr>
  </w:style>
  <w:style w:type="character" w:customStyle="1" w:styleId="afff6">
    <w:name w:val="Наим. табл Знак"/>
    <w:basedOn w:val="a2"/>
    <w:link w:val="afff5"/>
    <w:rsid w:val="0021676E"/>
    <w:rPr>
      <w:rFonts w:ascii="Times New Roman" w:hAnsi="Times New Roman"/>
      <w:sz w:val="24"/>
    </w:rPr>
  </w:style>
  <w:style w:type="paragraph" w:customStyle="1" w:styleId="afff7">
    <w:name w:val="Рекомендация"/>
    <w:basedOn w:val="1"/>
    <w:link w:val="afff8"/>
    <w:qFormat/>
    <w:rsid w:val="0021676E"/>
  </w:style>
  <w:style w:type="character" w:customStyle="1" w:styleId="2-60">
    <w:name w:val="Вводный текст 2-6 разделы Знак"/>
    <w:basedOn w:val="a2"/>
    <w:link w:val="2-6"/>
    <w:rsid w:val="0021676E"/>
    <w:rPr>
      <w:rFonts w:ascii="Times New Roman" w:hAnsi="Times New Roman"/>
      <w:i/>
      <w:sz w:val="24"/>
      <w:szCs w:val="24"/>
    </w:rPr>
  </w:style>
  <w:style w:type="paragraph" w:customStyle="1" w:styleId="afff9">
    <w:name w:val="УДД"/>
    <w:aliases w:val="УУР"/>
    <w:basedOn w:val="aff1"/>
    <w:rsid w:val="0021676E"/>
  </w:style>
  <w:style w:type="character" w:customStyle="1" w:styleId="afff8">
    <w:name w:val="Рекомендация Знак"/>
    <w:basedOn w:val="110"/>
    <w:link w:val="afff7"/>
    <w:rsid w:val="0021676E"/>
    <w:rPr>
      <w:rFonts w:ascii="Times New Roman" w:eastAsia="Times New Roman" w:hAnsi="Times New Roman"/>
      <w:sz w:val="24"/>
    </w:rPr>
  </w:style>
  <w:style w:type="paragraph" w:customStyle="1" w:styleId="Default">
    <w:name w:val="Default"/>
    <w:rsid w:val="00BF3A59"/>
    <w:pPr>
      <w:autoSpaceDE w:val="0"/>
      <w:autoSpaceDN w:val="0"/>
      <w:adjustRightInd w:val="0"/>
    </w:pPr>
    <w:rPr>
      <w:rFonts w:ascii="Times New Roman" w:hAnsi="Times New Roman" w:cs="Times New Roman"/>
      <w:color w:val="000000"/>
      <w:sz w:val="24"/>
      <w:szCs w:val="24"/>
    </w:rPr>
  </w:style>
  <w:style w:type="paragraph" w:customStyle="1" w:styleId="afffa">
    <w:name w:val="Памятки"/>
    <w:basedOn w:val="17"/>
    <w:link w:val="afffb"/>
    <w:qFormat/>
    <w:rsid w:val="00094ED6"/>
    <w:rPr>
      <w:i/>
      <w:color w:val="FF0000"/>
      <w:sz w:val="18"/>
    </w:rPr>
  </w:style>
  <w:style w:type="character" w:customStyle="1" w:styleId="afffb">
    <w:name w:val="Памятки Знак"/>
    <w:basedOn w:val="18"/>
    <w:link w:val="afffa"/>
    <w:rsid w:val="00094ED6"/>
    <w:rPr>
      <w:rFonts w:ascii="Times New Roman" w:eastAsia="Times New Roman" w:hAnsi="Times New Roman" w:cs="Times New Roman"/>
      <w:i/>
      <w:color w:val="FF0000"/>
      <w:sz w:val="18"/>
      <w:szCs w:val="24"/>
    </w:rPr>
  </w:style>
  <w:style w:type="paragraph" w:customStyle="1" w:styleId="ConsPlusNormal">
    <w:name w:val="ConsPlusNormal"/>
    <w:qFormat/>
    <w:rsid w:val="004A1F90"/>
    <w:pPr>
      <w:widowControl w:val="0"/>
    </w:pPr>
    <w:rPr>
      <w:rFonts w:ascii="Arial" w:eastAsiaTheme="minorEastAsia" w:hAnsi="Arial" w:cs="Arial"/>
      <w:szCs w:val="20"/>
      <w:lang w:eastAsia="ru-RU"/>
    </w:rPr>
  </w:style>
  <w:style w:type="character" w:customStyle="1" w:styleId="50">
    <w:name w:val="Заголовок 5 Знак"/>
    <w:basedOn w:val="a2"/>
    <w:link w:val="5"/>
    <w:uiPriority w:val="9"/>
    <w:semiHidden/>
    <w:rsid w:val="00E02C6E"/>
    <w:rPr>
      <w:rFonts w:asciiTheme="majorHAnsi" w:eastAsiaTheme="majorEastAsia" w:hAnsiTheme="majorHAnsi" w:cstheme="majorBidi"/>
      <w:color w:val="2E74B5" w:themeColor="accent1" w:themeShade="BF"/>
      <w:sz w:val="24"/>
    </w:rPr>
  </w:style>
  <w:style w:type="paragraph" w:customStyle="1" w:styleId="formattext">
    <w:name w:val="formattext"/>
    <w:basedOn w:val="a0"/>
    <w:rsid w:val="00E02C6E"/>
    <w:pPr>
      <w:spacing w:before="100" w:beforeAutospacing="1" w:after="100" w:afterAutospacing="1" w:line="240" w:lineRule="auto"/>
      <w:ind w:firstLine="0"/>
      <w:jc w:val="left"/>
    </w:pPr>
    <w:rPr>
      <w:rFonts w:eastAsia="Times New Roman" w:cs="Times New Roman"/>
      <w:szCs w:val="24"/>
      <w:lang w:eastAsia="ru-RU"/>
    </w:rPr>
  </w:style>
  <w:style w:type="paragraph" w:customStyle="1" w:styleId="afffc">
    <w:name w:val="Прижатый влево"/>
    <w:basedOn w:val="a0"/>
    <w:next w:val="a0"/>
    <w:uiPriority w:val="99"/>
    <w:rsid w:val="00E66024"/>
    <w:pPr>
      <w:widowControl w:val="0"/>
      <w:autoSpaceDE w:val="0"/>
      <w:autoSpaceDN w:val="0"/>
      <w:adjustRightInd w:val="0"/>
      <w:spacing w:line="240" w:lineRule="auto"/>
      <w:ind w:firstLine="0"/>
      <w:jc w:val="left"/>
    </w:pPr>
    <w:rPr>
      <w:rFonts w:ascii="Times New Roman CYR" w:eastAsiaTheme="minorEastAsia" w:hAnsi="Times New Roman CYR" w:cs="Times New Roman CYR"/>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611">
      <w:bodyDiv w:val="1"/>
      <w:marLeft w:val="0"/>
      <w:marRight w:val="0"/>
      <w:marTop w:val="0"/>
      <w:marBottom w:val="0"/>
      <w:divBdr>
        <w:top w:val="none" w:sz="0" w:space="0" w:color="auto"/>
        <w:left w:val="none" w:sz="0" w:space="0" w:color="auto"/>
        <w:bottom w:val="none" w:sz="0" w:space="0" w:color="auto"/>
        <w:right w:val="none" w:sz="0" w:space="0" w:color="auto"/>
      </w:divBdr>
    </w:div>
    <w:div w:id="42482027">
      <w:bodyDiv w:val="1"/>
      <w:marLeft w:val="0"/>
      <w:marRight w:val="0"/>
      <w:marTop w:val="0"/>
      <w:marBottom w:val="0"/>
      <w:divBdr>
        <w:top w:val="none" w:sz="0" w:space="0" w:color="auto"/>
        <w:left w:val="none" w:sz="0" w:space="0" w:color="auto"/>
        <w:bottom w:val="none" w:sz="0" w:space="0" w:color="auto"/>
        <w:right w:val="none" w:sz="0" w:space="0" w:color="auto"/>
      </w:divBdr>
    </w:div>
    <w:div w:id="129131041">
      <w:bodyDiv w:val="1"/>
      <w:marLeft w:val="0"/>
      <w:marRight w:val="0"/>
      <w:marTop w:val="0"/>
      <w:marBottom w:val="0"/>
      <w:divBdr>
        <w:top w:val="none" w:sz="0" w:space="0" w:color="auto"/>
        <w:left w:val="none" w:sz="0" w:space="0" w:color="auto"/>
        <w:bottom w:val="none" w:sz="0" w:space="0" w:color="auto"/>
        <w:right w:val="none" w:sz="0" w:space="0" w:color="auto"/>
      </w:divBdr>
    </w:div>
    <w:div w:id="133647194">
      <w:bodyDiv w:val="1"/>
      <w:marLeft w:val="0"/>
      <w:marRight w:val="0"/>
      <w:marTop w:val="0"/>
      <w:marBottom w:val="0"/>
      <w:divBdr>
        <w:top w:val="none" w:sz="0" w:space="0" w:color="auto"/>
        <w:left w:val="none" w:sz="0" w:space="0" w:color="auto"/>
        <w:bottom w:val="none" w:sz="0" w:space="0" w:color="auto"/>
        <w:right w:val="none" w:sz="0" w:space="0" w:color="auto"/>
      </w:divBdr>
    </w:div>
    <w:div w:id="134757537">
      <w:bodyDiv w:val="1"/>
      <w:marLeft w:val="0"/>
      <w:marRight w:val="0"/>
      <w:marTop w:val="0"/>
      <w:marBottom w:val="0"/>
      <w:divBdr>
        <w:top w:val="none" w:sz="0" w:space="0" w:color="auto"/>
        <w:left w:val="none" w:sz="0" w:space="0" w:color="auto"/>
        <w:bottom w:val="none" w:sz="0" w:space="0" w:color="auto"/>
        <w:right w:val="none" w:sz="0" w:space="0" w:color="auto"/>
      </w:divBdr>
    </w:div>
    <w:div w:id="265238084">
      <w:bodyDiv w:val="1"/>
      <w:marLeft w:val="0"/>
      <w:marRight w:val="0"/>
      <w:marTop w:val="0"/>
      <w:marBottom w:val="0"/>
      <w:divBdr>
        <w:top w:val="none" w:sz="0" w:space="0" w:color="auto"/>
        <w:left w:val="none" w:sz="0" w:space="0" w:color="auto"/>
        <w:bottom w:val="none" w:sz="0" w:space="0" w:color="auto"/>
        <w:right w:val="none" w:sz="0" w:space="0" w:color="auto"/>
      </w:divBdr>
    </w:div>
    <w:div w:id="266810958">
      <w:bodyDiv w:val="1"/>
      <w:marLeft w:val="0"/>
      <w:marRight w:val="0"/>
      <w:marTop w:val="0"/>
      <w:marBottom w:val="0"/>
      <w:divBdr>
        <w:top w:val="none" w:sz="0" w:space="0" w:color="auto"/>
        <w:left w:val="none" w:sz="0" w:space="0" w:color="auto"/>
        <w:bottom w:val="none" w:sz="0" w:space="0" w:color="auto"/>
        <w:right w:val="none" w:sz="0" w:space="0" w:color="auto"/>
      </w:divBdr>
    </w:div>
    <w:div w:id="286276941">
      <w:bodyDiv w:val="1"/>
      <w:marLeft w:val="0"/>
      <w:marRight w:val="0"/>
      <w:marTop w:val="0"/>
      <w:marBottom w:val="0"/>
      <w:divBdr>
        <w:top w:val="none" w:sz="0" w:space="0" w:color="auto"/>
        <w:left w:val="none" w:sz="0" w:space="0" w:color="auto"/>
        <w:bottom w:val="none" w:sz="0" w:space="0" w:color="auto"/>
        <w:right w:val="none" w:sz="0" w:space="0" w:color="auto"/>
      </w:divBdr>
    </w:div>
    <w:div w:id="323972881">
      <w:bodyDiv w:val="1"/>
      <w:marLeft w:val="0"/>
      <w:marRight w:val="0"/>
      <w:marTop w:val="0"/>
      <w:marBottom w:val="0"/>
      <w:divBdr>
        <w:top w:val="none" w:sz="0" w:space="0" w:color="auto"/>
        <w:left w:val="none" w:sz="0" w:space="0" w:color="auto"/>
        <w:bottom w:val="none" w:sz="0" w:space="0" w:color="auto"/>
        <w:right w:val="none" w:sz="0" w:space="0" w:color="auto"/>
      </w:divBdr>
    </w:div>
    <w:div w:id="370232997">
      <w:bodyDiv w:val="1"/>
      <w:marLeft w:val="0"/>
      <w:marRight w:val="0"/>
      <w:marTop w:val="0"/>
      <w:marBottom w:val="0"/>
      <w:divBdr>
        <w:top w:val="none" w:sz="0" w:space="0" w:color="auto"/>
        <w:left w:val="none" w:sz="0" w:space="0" w:color="auto"/>
        <w:bottom w:val="none" w:sz="0" w:space="0" w:color="auto"/>
        <w:right w:val="none" w:sz="0" w:space="0" w:color="auto"/>
      </w:divBdr>
    </w:div>
    <w:div w:id="371927521">
      <w:bodyDiv w:val="1"/>
      <w:marLeft w:val="0"/>
      <w:marRight w:val="0"/>
      <w:marTop w:val="0"/>
      <w:marBottom w:val="0"/>
      <w:divBdr>
        <w:top w:val="none" w:sz="0" w:space="0" w:color="auto"/>
        <w:left w:val="none" w:sz="0" w:space="0" w:color="auto"/>
        <w:bottom w:val="none" w:sz="0" w:space="0" w:color="auto"/>
        <w:right w:val="none" w:sz="0" w:space="0" w:color="auto"/>
      </w:divBdr>
    </w:div>
    <w:div w:id="402873853">
      <w:bodyDiv w:val="1"/>
      <w:marLeft w:val="0"/>
      <w:marRight w:val="0"/>
      <w:marTop w:val="0"/>
      <w:marBottom w:val="0"/>
      <w:divBdr>
        <w:top w:val="none" w:sz="0" w:space="0" w:color="auto"/>
        <w:left w:val="none" w:sz="0" w:space="0" w:color="auto"/>
        <w:bottom w:val="none" w:sz="0" w:space="0" w:color="auto"/>
        <w:right w:val="none" w:sz="0" w:space="0" w:color="auto"/>
      </w:divBdr>
    </w:div>
    <w:div w:id="407919305">
      <w:bodyDiv w:val="1"/>
      <w:marLeft w:val="0"/>
      <w:marRight w:val="0"/>
      <w:marTop w:val="0"/>
      <w:marBottom w:val="0"/>
      <w:divBdr>
        <w:top w:val="none" w:sz="0" w:space="0" w:color="auto"/>
        <w:left w:val="none" w:sz="0" w:space="0" w:color="auto"/>
        <w:bottom w:val="none" w:sz="0" w:space="0" w:color="auto"/>
        <w:right w:val="none" w:sz="0" w:space="0" w:color="auto"/>
      </w:divBdr>
    </w:div>
    <w:div w:id="451941798">
      <w:bodyDiv w:val="1"/>
      <w:marLeft w:val="0"/>
      <w:marRight w:val="0"/>
      <w:marTop w:val="0"/>
      <w:marBottom w:val="0"/>
      <w:divBdr>
        <w:top w:val="none" w:sz="0" w:space="0" w:color="auto"/>
        <w:left w:val="none" w:sz="0" w:space="0" w:color="auto"/>
        <w:bottom w:val="none" w:sz="0" w:space="0" w:color="auto"/>
        <w:right w:val="none" w:sz="0" w:space="0" w:color="auto"/>
      </w:divBdr>
      <w:divsChild>
        <w:div w:id="159853522">
          <w:marLeft w:val="0"/>
          <w:marRight w:val="0"/>
          <w:marTop w:val="0"/>
          <w:marBottom w:val="0"/>
          <w:divBdr>
            <w:top w:val="inset" w:sz="2" w:space="0" w:color="auto"/>
            <w:left w:val="inset" w:sz="2" w:space="1" w:color="auto"/>
            <w:bottom w:val="inset" w:sz="2" w:space="0" w:color="auto"/>
            <w:right w:val="inset" w:sz="2" w:space="1" w:color="auto"/>
          </w:divBdr>
        </w:div>
      </w:divsChild>
    </w:div>
    <w:div w:id="523326107">
      <w:bodyDiv w:val="1"/>
      <w:marLeft w:val="0"/>
      <w:marRight w:val="0"/>
      <w:marTop w:val="0"/>
      <w:marBottom w:val="0"/>
      <w:divBdr>
        <w:top w:val="none" w:sz="0" w:space="0" w:color="auto"/>
        <w:left w:val="none" w:sz="0" w:space="0" w:color="auto"/>
        <w:bottom w:val="none" w:sz="0" w:space="0" w:color="auto"/>
        <w:right w:val="none" w:sz="0" w:space="0" w:color="auto"/>
      </w:divBdr>
    </w:div>
    <w:div w:id="576134796">
      <w:bodyDiv w:val="1"/>
      <w:marLeft w:val="0"/>
      <w:marRight w:val="0"/>
      <w:marTop w:val="0"/>
      <w:marBottom w:val="0"/>
      <w:divBdr>
        <w:top w:val="none" w:sz="0" w:space="0" w:color="auto"/>
        <w:left w:val="none" w:sz="0" w:space="0" w:color="auto"/>
        <w:bottom w:val="none" w:sz="0" w:space="0" w:color="auto"/>
        <w:right w:val="none" w:sz="0" w:space="0" w:color="auto"/>
      </w:divBdr>
    </w:div>
    <w:div w:id="586426767">
      <w:bodyDiv w:val="1"/>
      <w:marLeft w:val="0"/>
      <w:marRight w:val="0"/>
      <w:marTop w:val="0"/>
      <w:marBottom w:val="0"/>
      <w:divBdr>
        <w:top w:val="none" w:sz="0" w:space="0" w:color="auto"/>
        <w:left w:val="none" w:sz="0" w:space="0" w:color="auto"/>
        <w:bottom w:val="none" w:sz="0" w:space="0" w:color="auto"/>
        <w:right w:val="none" w:sz="0" w:space="0" w:color="auto"/>
      </w:divBdr>
    </w:div>
    <w:div w:id="591862432">
      <w:bodyDiv w:val="1"/>
      <w:marLeft w:val="0"/>
      <w:marRight w:val="0"/>
      <w:marTop w:val="0"/>
      <w:marBottom w:val="0"/>
      <w:divBdr>
        <w:top w:val="none" w:sz="0" w:space="0" w:color="auto"/>
        <w:left w:val="none" w:sz="0" w:space="0" w:color="auto"/>
        <w:bottom w:val="none" w:sz="0" w:space="0" w:color="auto"/>
        <w:right w:val="none" w:sz="0" w:space="0" w:color="auto"/>
      </w:divBdr>
    </w:div>
    <w:div w:id="816385406">
      <w:bodyDiv w:val="1"/>
      <w:marLeft w:val="0"/>
      <w:marRight w:val="0"/>
      <w:marTop w:val="0"/>
      <w:marBottom w:val="0"/>
      <w:divBdr>
        <w:top w:val="none" w:sz="0" w:space="0" w:color="auto"/>
        <w:left w:val="none" w:sz="0" w:space="0" w:color="auto"/>
        <w:bottom w:val="none" w:sz="0" w:space="0" w:color="auto"/>
        <w:right w:val="none" w:sz="0" w:space="0" w:color="auto"/>
      </w:divBdr>
    </w:div>
    <w:div w:id="830565922">
      <w:bodyDiv w:val="1"/>
      <w:marLeft w:val="0"/>
      <w:marRight w:val="0"/>
      <w:marTop w:val="0"/>
      <w:marBottom w:val="0"/>
      <w:divBdr>
        <w:top w:val="none" w:sz="0" w:space="0" w:color="auto"/>
        <w:left w:val="none" w:sz="0" w:space="0" w:color="auto"/>
        <w:bottom w:val="none" w:sz="0" w:space="0" w:color="auto"/>
        <w:right w:val="none" w:sz="0" w:space="0" w:color="auto"/>
      </w:divBdr>
    </w:div>
    <w:div w:id="831608673">
      <w:bodyDiv w:val="1"/>
      <w:marLeft w:val="0"/>
      <w:marRight w:val="0"/>
      <w:marTop w:val="0"/>
      <w:marBottom w:val="0"/>
      <w:divBdr>
        <w:top w:val="none" w:sz="0" w:space="0" w:color="auto"/>
        <w:left w:val="none" w:sz="0" w:space="0" w:color="auto"/>
        <w:bottom w:val="none" w:sz="0" w:space="0" w:color="auto"/>
        <w:right w:val="none" w:sz="0" w:space="0" w:color="auto"/>
      </w:divBdr>
    </w:div>
    <w:div w:id="874585724">
      <w:bodyDiv w:val="1"/>
      <w:marLeft w:val="0"/>
      <w:marRight w:val="0"/>
      <w:marTop w:val="0"/>
      <w:marBottom w:val="0"/>
      <w:divBdr>
        <w:top w:val="none" w:sz="0" w:space="0" w:color="auto"/>
        <w:left w:val="none" w:sz="0" w:space="0" w:color="auto"/>
        <w:bottom w:val="none" w:sz="0" w:space="0" w:color="auto"/>
        <w:right w:val="none" w:sz="0" w:space="0" w:color="auto"/>
      </w:divBdr>
    </w:div>
    <w:div w:id="945381997">
      <w:bodyDiv w:val="1"/>
      <w:marLeft w:val="0"/>
      <w:marRight w:val="0"/>
      <w:marTop w:val="0"/>
      <w:marBottom w:val="0"/>
      <w:divBdr>
        <w:top w:val="none" w:sz="0" w:space="0" w:color="auto"/>
        <w:left w:val="none" w:sz="0" w:space="0" w:color="auto"/>
        <w:bottom w:val="none" w:sz="0" w:space="0" w:color="auto"/>
        <w:right w:val="none" w:sz="0" w:space="0" w:color="auto"/>
      </w:divBdr>
    </w:div>
    <w:div w:id="1032193553">
      <w:bodyDiv w:val="1"/>
      <w:marLeft w:val="0"/>
      <w:marRight w:val="0"/>
      <w:marTop w:val="0"/>
      <w:marBottom w:val="0"/>
      <w:divBdr>
        <w:top w:val="none" w:sz="0" w:space="0" w:color="auto"/>
        <w:left w:val="none" w:sz="0" w:space="0" w:color="auto"/>
        <w:bottom w:val="none" w:sz="0" w:space="0" w:color="auto"/>
        <w:right w:val="none" w:sz="0" w:space="0" w:color="auto"/>
      </w:divBdr>
    </w:div>
    <w:div w:id="1092124345">
      <w:bodyDiv w:val="1"/>
      <w:marLeft w:val="0"/>
      <w:marRight w:val="0"/>
      <w:marTop w:val="0"/>
      <w:marBottom w:val="0"/>
      <w:divBdr>
        <w:top w:val="none" w:sz="0" w:space="0" w:color="auto"/>
        <w:left w:val="none" w:sz="0" w:space="0" w:color="auto"/>
        <w:bottom w:val="none" w:sz="0" w:space="0" w:color="auto"/>
        <w:right w:val="none" w:sz="0" w:space="0" w:color="auto"/>
      </w:divBdr>
    </w:div>
    <w:div w:id="1142848209">
      <w:bodyDiv w:val="1"/>
      <w:marLeft w:val="0"/>
      <w:marRight w:val="0"/>
      <w:marTop w:val="0"/>
      <w:marBottom w:val="0"/>
      <w:divBdr>
        <w:top w:val="none" w:sz="0" w:space="0" w:color="auto"/>
        <w:left w:val="none" w:sz="0" w:space="0" w:color="auto"/>
        <w:bottom w:val="none" w:sz="0" w:space="0" w:color="auto"/>
        <w:right w:val="none" w:sz="0" w:space="0" w:color="auto"/>
      </w:divBdr>
    </w:div>
    <w:div w:id="1219434925">
      <w:bodyDiv w:val="1"/>
      <w:marLeft w:val="0"/>
      <w:marRight w:val="0"/>
      <w:marTop w:val="0"/>
      <w:marBottom w:val="0"/>
      <w:divBdr>
        <w:top w:val="none" w:sz="0" w:space="0" w:color="auto"/>
        <w:left w:val="none" w:sz="0" w:space="0" w:color="auto"/>
        <w:bottom w:val="none" w:sz="0" w:space="0" w:color="auto"/>
        <w:right w:val="none" w:sz="0" w:space="0" w:color="auto"/>
      </w:divBdr>
    </w:div>
    <w:div w:id="1243374241">
      <w:bodyDiv w:val="1"/>
      <w:marLeft w:val="0"/>
      <w:marRight w:val="0"/>
      <w:marTop w:val="0"/>
      <w:marBottom w:val="0"/>
      <w:divBdr>
        <w:top w:val="none" w:sz="0" w:space="0" w:color="auto"/>
        <w:left w:val="none" w:sz="0" w:space="0" w:color="auto"/>
        <w:bottom w:val="none" w:sz="0" w:space="0" w:color="auto"/>
        <w:right w:val="none" w:sz="0" w:space="0" w:color="auto"/>
      </w:divBdr>
    </w:div>
    <w:div w:id="1260796605">
      <w:bodyDiv w:val="1"/>
      <w:marLeft w:val="0"/>
      <w:marRight w:val="0"/>
      <w:marTop w:val="0"/>
      <w:marBottom w:val="0"/>
      <w:divBdr>
        <w:top w:val="none" w:sz="0" w:space="0" w:color="auto"/>
        <w:left w:val="none" w:sz="0" w:space="0" w:color="auto"/>
        <w:bottom w:val="none" w:sz="0" w:space="0" w:color="auto"/>
        <w:right w:val="none" w:sz="0" w:space="0" w:color="auto"/>
      </w:divBdr>
    </w:div>
    <w:div w:id="1333020968">
      <w:bodyDiv w:val="1"/>
      <w:marLeft w:val="0"/>
      <w:marRight w:val="0"/>
      <w:marTop w:val="0"/>
      <w:marBottom w:val="0"/>
      <w:divBdr>
        <w:top w:val="none" w:sz="0" w:space="0" w:color="auto"/>
        <w:left w:val="none" w:sz="0" w:space="0" w:color="auto"/>
        <w:bottom w:val="none" w:sz="0" w:space="0" w:color="auto"/>
        <w:right w:val="none" w:sz="0" w:space="0" w:color="auto"/>
      </w:divBdr>
    </w:div>
    <w:div w:id="1496992077">
      <w:bodyDiv w:val="1"/>
      <w:marLeft w:val="0"/>
      <w:marRight w:val="0"/>
      <w:marTop w:val="0"/>
      <w:marBottom w:val="0"/>
      <w:divBdr>
        <w:top w:val="none" w:sz="0" w:space="0" w:color="auto"/>
        <w:left w:val="none" w:sz="0" w:space="0" w:color="auto"/>
        <w:bottom w:val="none" w:sz="0" w:space="0" w:color="auto"/>
        <w:right w:val="none" w:sz="0" w:space="0" w:color="auto"/>
      </w:divBdr>
    </w:div>
    <w:div w:id="1647053396">
      <w:bodyDiv w:val="1"/>
      <w:marLeft w:val="0"/>
      <w:marRight w:val="0"/>
      <w:marTop w:val="0"/>
      <w:marBottom w:val="0"/>
      <w:divBdr>
        <w:top w:val="none" w:sz="0" w:space="0" w:color="auto"/>
        <w:left w:val="none" w:sz="0" w:space="0" w:color="auto"/>
        <w:bottom w:val="none" w:sz="0" w:space="0" w:color="auto"/>
        <w:right w:val="none" w:sz="0" w:space="0" w:color="auto"/>
      </w:divBdr>
      <w:divsChild>
        <w:div w:id="764688137">
          <w:marLeft w:val="0"/>
          <w:marRight w:val="0"/>
          <w:marTop w:val="0"/>
          <w:marBottom w:val="0"/>
          <w:divBdr>
            <w:top w:val="none" w:sz="0" w:space="0" w:color="auto"/>
            <w:left w:val="none" w:sz="0" w:space="0" w:color="auto"/>
            <w:bottom w:val="none" w:sz="0" w:space="0" w:color="auto"/>
            <w:right w:val="none" w:sz="0" w:space="0" w:color="auto"/>
          </w:divBdr>
        </w:div>
      </w:divsChild>
    </w:div>
    <w:div w:id="1653948401">
      <w:bodyDiv w:val="1"/>
      <w:marLeft w:val="0"/>
      <w:marRight w:val="0"/>
      <w:marTop w:val="0"/>
      <w:marBottom w:val="0"/>
      <w:divBdr>
        <w:top w:val="none" w:sz="0" w:space="0" w:color="auto"/>
        <w:left w:val="none" w:sz="0" w:space="0" w:color="auto"/>
        <w:bottom w:val="none" w:sz="0" w:space="0" w:color="auto"/>
        <w:right w:val="none" w:sz="0" w:space="0" w:color="auto"/>
      </w:divBdr>
    </w:div>
    <w:div w:id="1717661548">
      <w:bodyDiv w:val="1"/>
      <w:marLeft w:val="0"/>
      <w:marRight w:val="0"/>
      <w:marTop w:val="0"/>
      <w:marBottom w:val="0"/>
      <w:divBdr>
        <w:top w:val="none" w:sz="0" w:space="0" w:color="auto"/>
        <w:left w:val="none" w:sz="0" w:space="0" w:color="auto"/>
        <w:bottom w:val="none" w:sz="0" w:space="0" w:color="auto"/>
        <w:right w:val="none" w:sz="0" w:space="0" w:color="auto"/>
      </w:divBdr>
    </w:div>
    <w:div w:id="1767193717">
      <w:bodyDiv w:val="1"/>
      <w:marLeft w:val="0"/>
      <w:marRight w:val="0"/>
      <w:marTop w:val="0"/>
      <w:marBottom w:val="0"/>
      <w:divBdr>
        <w:top w:val="none" w:sz="0" w:space="0" w:color="auto"/>
        <w:left w:val="none" w:sz="0" w:space="0" w:color="auto"/>
        <w:bottom w:val="none" w:sz="0" w:space="0" w:color="auto"/>
        <w:right w:val="none" w:sz="0" w:space="0" w:color="auto"/>
      </w:divBdr>
    </w:div>
    <w:div w:id="1782411149">
      <w:bodyDiv w:val="1"/>
      <w:marLeft w:val="0"/>
      <w:marRight w:val="0"/>
      <w:marTop w:val="0"/>
      <w:marBottom w:val="0"/>
      <w:divBdr>
        <w:top w:val="none" w:sz="0" w:space="0" w:color="auto"/>
        <w:left w:val="none" w:sz="0" w:space="0" w:color="auto"/>
        <w:bottom w:val="none" w:sz="0" w:space="0" w:color="auto"/>
        <w:right w:val="none" w:sz="0" w:space="0" w:color="auto"/>
      </w:divBdr>
    </w:div>
    <w:div w:id="1810782368">
      <w:bodyDiv w:val="1"/>
      <w:marLeft w:val="0"/>
      <w:marRight w:val="0"/>
      <w:marTop w:val="0"/>
      <w:marBottom w:val="0"/>
      <w:divBdr>
        <w:top w:val="none" w:sz="0" w:space="0" w:color="auto"/>
        <w:left w:val="none" w:sz="0" w:space="0" w:color="auto"/>
        <w:bottom w:val="none" w:sz="0" w:space="0" w:color="auto"/>
        <w:right w:val="none" w:sz="0" w:space="0" w:color="auto"/>
      </w:divBdr>
    </w:div>
    <w:div w:id="1855800048">
      <w:bodyDiv w:val="1"/>
      <w:marLeft w:val="0"/>
      <w:marRight w:val="0"/>
      <w:marTop w:val="0"/>
      <w:marBottom w:val="0"/>
      <w:divBdr>
        <w:top w:val="none" w:sz="0" w:space="0" w:color="auto"/>
        <w:left w:val="none" w:sz="0" w:space="0" w:color="auto"/>
        <w:bottom w:val="none" w:sz="0" w:space="0" w:color="auto"/>
        <w:right w:val="none" w:sz="0" w:space="0" w:color="auto"/>
      </w:divBdr>
    </w:div>
    <w:div w:id="1883321980">
      <w:bodyDiv w:val="1"/>
      <w:marLeft w:val="0"/>
      <w:marRight w:val="0"/>
      <w:marTop w:val="0"/>
      <w:marBottom w:val="0"/>
      <w:divBdr>
        <w:top w:val="none" w:sz="0" w:space="0" w:color="auto"/>
        <w:left w:val="none" w:sz="0" w:space="0" w:color="auto"/>
        <w:bottom w:val="none" w:sz="0" w:space="0" w:color="auto"/>
        <w:right w:val="none" w:sz="0" w:space="0" w:color="auto"/>
      </w:divBdr>
    </w:div>
    <w:div w:id="1892956598">
      <w:bodyDiv w:val="1"/>
      <w:marLeft w:val="0"/>
      <w:marRight w:val="0"/>
      <w:marTop w:val="0"/>
      <w:marBottom w:val="0"/>
      <w:divBdr>
        <w:top w:val="none" w:sz="0" w:space="0" w:color="auto"/>
        <w:left w:val="none" w:sz="0" w:space="0" w:color="auto"/>
        <w:bottom w:val="none" w:sz="0" w:space="0" w:color="auto"/>
        <w:right w:val="none" w:sz="0" w:space="0" w:color="auto"/>
      </w:divBdr>
    </w:div>
    <w:div w:id="1932272286">
      <w:bodyDiv w:val="1"/>
      <w:marLeft w:val="0"/>
      <w:marRight w:val="0"/>
      <w:marTop w:val="0"/>
      <w:marBottom w:val="0"/>
      <w:divBdr>
        <w:top w:val="none" w:sz="0" w:space="0" w:color="auto"/>
        <w:left w:val="none" w:sz="0" w:space="0" w:color="auto"/>
        <w:bottom w:val="none" w:sz="0" w:space="0" w:color="auto"/>
        <w:right w:val="none" w:sz="0" w:space="0" w:color="auto"/>
      </w:divBdr>
    </w:div>
    <w:div w:id="2072730472">
      <w:bodyDiv w:val="1"/>
      <w:marLeft w:val="0"/>
      <w:marRight w:val="0"/>
      <w:marTop w:val="0"/>
      <w:marBottom w:val="0"/>
      <w:divBdr>
        <w:top w:val="none" w:sz="0" w:space="0" w:color="auto"/>
        <w:left w:val="none" w:sz="0" w:space="0" w:color="auto"/>
        <w:bottom w:val="none" w:sz="0" w:space="0" w:color="auto"/>
        <w:right w:val="none" w:sz="0" w:space="0" w:color="auto"/>
      </w:divBdr>
    </w:div>
    <w:div w:id="2121337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B068F-945D-4B8B-B89D-A0E243DD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24</Pages>
  <Words>4232</Words>
  <Characters>24124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ФГБУ "ЦЭККМП" Минздрава России</dc:creator>
  <cp:lastModifiedBy>RePack by Diakov</cp:lastModifiedBy>
  <cp:revision>15</cp:revision>
  <cp:lastPrinted>2016-10-07T09:24:00Z</cp:lastPrinted>
  <dcterms:created xsi:type="dcterms:W3CDTF">2024-10-30T11:14:00Z</dcterms:created>
  <dcterms:modified xsi:type="dcterms:W3CDTF">2024-11-14T11:05:00Z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